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F7" w:rsidRPr="0025556E" w:rsidRDefault="001350F4" w:rsidP="00D15C5D">
      <w:pPr>
        <w:jc w:val="center"/>
        <w:rPr>
          <w:rFonts w:cs="B Titr"/>
          <w:sz w:val="24"/>
          <w:szCs w:val="24"/>
          <w:rtl/>
        </w:rPr>
      </w:pPr>
      <w:r>
        <w:rPr>
          <w:rFonts w:cs="B Titr" w:hint="cs"/>
          <w:noProof/>
          <w:sz w:val="24"/>
          <w:szCs w:val="24"/>
          <w:rtl/>
          <w:lang w:bidi="ar-SA"/>
        </w:rPr>
        <w:drawing>
          <wp:anchor distT="0" distB="0" distL="114300" distR="114300" simplePos="0" relativeHeight="251660288" behindDoc="0" locked="0" layoutInCell="1" allowOverlap="1">
            <wp:simplePos x="0" y="0"/>
            <wp:positionH relativeFrom="column">
              <wp:posOffset>2352675</wp:posOffset>
            </wp:positionH>
            <wp:positionV relativeFrom="paragraph">
              <wp:posOffset>-180975</wp:posOffset>
            </wp:positionV>
            <wp:extent cx="1000125" cy="1000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p>
    <w:p w:rsidR="004540F7" w:rsidRPr="0025556E" w:rsidRDefault="001350F4" w:rsidP="00D15C5D">
      <w:pPr>
        <w:jc w:val="center"/>
        <w:rPr>
          <w:rFonts w:cs="B Titr"/>
          <w:sz w:val="26"/>
          <w:szCs w:val="26"/>
          <w:rtl/>
        </w:rPr>
      </w:pPr>
      <w:r>
        <w:rPr>
          <w:rFonts w:cs="B Titr"/>
          <w:sz w:val="26"/>
          <w:szCs w:val="26"/>
          <w:rtl/>
        </w:rPr>
        <w:br/>
      </w:r>
      <w:r w:rsidR="004540F7" w:rsidRPr="0025556E">
        <w:rPr>
          <w:rFonts w:cs="B Titr" w:hint="cs"/>
          <w:sz w:val="26"/>
          <w:szCs w:val="26"/>
          <w:rtl/>
        </w:rPr>
        <w:t>دفتر روابط بین الملل</w:t>
      </w:r>
    </w:p>
    <w:p w:rsidR="009A24D2" w:rsidRPr="0025556E" w:rsidRDefault="004540F7" w:rsidP="00D15C5D">
      <w:pPr>
        <w:jc w:val="center"/>
        <w:rPr>
          <w:rFonts w:cs="B Titr"/>
          <w:sz w:val="26"/>
          <w:szCs w:val="26"/>
          <w:rtl/>
        </w:rPr>
      </w:pPr>
      <w:r w:rsidRPr="0025556E">
        <w:rPr>
          <w:rFonts w:cs="B Titr" w:hint="cs"/>
          <w:sz w:val="26"/>
          <w:szCs w:val="26"/>
          <w:rtl/>
        </w:rPr>
        <w:t xml:space="preserve">آیین نامه </w:t>
      </w:r>
      <w:r w:rsidR="00D15C5D" w:rsidRPr="0025556E">
        <w:rPr>
          <w:rFonts w:cs="B Titr" w:hint="cs"/>
          <w:sz w:val="26"/>
          <w:szCs w:val="26"/>
          <w:rtl/>
        </w:rPr>
        <w:t>شرایط پذیرش دانشجوی خارجی دردانشگاه علوم پزشکی اراک</w:t>
      </w:r>
    </w:p>
    <w:p w:rsidR="0073134A" w:rsidRPr="0025556E" w:rsidRDefault="00A639D3" w:rsidP="0073134A">
      <w:pPr>
        <w:jc w:val="both"/>
        <w:rPr>
          <w:rFonts w:cs="B Nazanin"/>
          <w:b/>
          <w:bCs/>
          <w:sz w:val="24"/>
          <w:szCs w:val="24"/>
          <w:rtl/>
        </w:rPr>
      </w:pPr>
      <w:r w:rsidRPr="0025556E">
        <w:rPr>
          <w:rFonts w:cs="B Nazanin" w:hint="cs"/>
          <w:b/>
          <w:bCs/>
          <w:sz w:val="24"/>
          <w:szCs w:val="24"/>
          <w:rtl/>
        </w:rPr>
        <w:t xml:space="preserve">در راستای بین المللی سازی آموزش دانشگاه علوم پزشکی اراک در جهت پیاده سازی محورهای بین المللی سازی، تلاش برای جذب دانشجوی خارجی را در برنامه ریزی های دانشگاه بطور جدی دنبال کرده </w:t>
      </w:r>
      <w:r w:rsidR="00105E70" w:rsidRPr="0025556E">
        <w:rPr>
          <w:rFonts w:cs="B Nazanin" w:hint="cs"/>
          <w:b/>
          <w:bCs/>
          <w:sz w:val="24"/>
          <w:szCs w:val="24"/>
          <w:rtl/>
        </w:rPr>
        <w:t>و در این راستا به آماده سازی زیرساخت های لازم  و توسعه فضاهای آموزشی بالینی و تقویت بنیه علمی دانشجویان خارجی</w:t>
      </w:r>
      <w:r w:rsidR="00EA2E1C" w:rsidRPr="0025556E">
        <w:rPr>
          <w:rFonts w:cs="B Nazanin" w:hint="cs"/>
          <w:b/>
          <w:bCs/>
          <w:sz w:val="24"/>
          <w:szCs w:val="24"/>
          <w:rtl/>
        </w:rPr>
        <w:t xml:space="preserve"> و تسهیل مراحل پذیرش دانشجو</w:t>
      </w:r>
      <w:r w:rsidR="00105E70" w:rsidRPr="0025556E">
        <w:rPr>
          <w:rFonts w:cs="B Nazanin" w:hint="cs"/>
          <w:b/>
          <w:bCs/>
          <w:sz w:val="24"/>
          <w:szCs w:val="24"/>
          <w:rtl/>
        </w:rPr>
        <w:t xml:space="preserve"> را در دستور کار قرار داده است</w:t>
      </w:r>
      <w:r w:rsidR="00EA2E1C" w:rsidRPr="0025556E">
        <w:rPr>
          <w:rFonts w:cs="B Nazanin" w:hint="cs"/>
          <w:b/>
          <w:bCs/>
          <w:sz w:val="24"/>
          <w:szCs w:val="24"/>
          <w:rtl/>
        </w:rPr>
        <w:t xml:space="preserve">. در این راستا دفتر روابط بین الملل </w:t>
      </w:r>
      <w:r w:rsidR="006B29F4" w:rsidRPr="0025556E">
        <w:rPr>
          <w:rFonts w:cs="B Nazanin" w:hint="cs"/>
          <w:b/>
          <w:bCs/>
          <w:sz w:val="24"/>
          <w:szCs w:val="24"/>
          <w:rtl/>
        </w:rPr>
        <w:t xml:space="preserve">دانشگاه مسئولیت پیگیری تسهیل امور جذب را </w:t>
      </w:r>
      <w:r w:rsidR="0073134A" w:rsidRPr="0025556E">
        <w:rPr>
          <w:rFonts w:cs="B Nazanin" w:hint="cs"/>
          <w:b/>
          <w:bCs/>
          <w:sz w:val="24"/>
          <w:szCs w:val="24"/>
          <w:rtl/>
        </w:rPr>
        <w:t xml:space="preserve">به عهده گرفته است. </w:t>
      </w:r>
    </w:p>
    <w:p w:rsidR="0073134A" w:rsidRPr="0025556E" w:rsidRDefault="0073134A" w:rsidP="00C40580">
      <w:pPr>
        <w:jc w:val="both"/>
        <w:rPr>
          <w:rFonts w:cs="B Nazanin"/>
          <w:b/>
          <w:bCs/>
          <w:sz w:val="24"/>
          <w:szCs w:val="24"/>
          <w:rtl/>
        </w:rPr>
      </w:pPr>
      <w:r w:rsidRPr="0025556E">
        <w:rPr>
          <w:rFonts w:cs="B Nazanin" w:hint="cs"/>
          <w:b/>
          <w:bCs/>
          <w:sz w:val="24"/>
          <w:szCs w:val="24"/>
          <w:rtl/>
        </w:rPr>
        <w:t xml:space="preserve">دانشگاه علوم پزشکی اراک </w:t>
      </w:r>
      <w:r w:rsidR="00ED0258" w:rsidRPr="0025556E">
        <w:rPr>
          <w:rFonts w:cs="B Nazanin" w:hint="cs"/>
          <w:b/>
          <w:bCs/>
          <w:sz w:val="24"/>
          <w:szCs w:val="24"/>
          <w:rtl/>
        </w:rPr>
        <w:t xml:space="preserve">در حال حاضر امکان جذب دانشجوی خارجی را در رشته های مختلف گروه های تحصیلات پایه و تکمیلی و پزشکی (دستیاری تخصصی پزشکی، پزشکی عمومی، دندانپزشکی، رشته های پیراپزشکی، علوم بهداشتی و توانبخشی در دوره های کارشناسی، کارشناسی ارشد، دکتری عمومی و دکترای تخصصی </w:t>
      </w:r>
      <w:r w:rsidR="00ED0258" w:rsidRPr="0025556E">
        <w:rPr>
          <w:rFonts w:cs="B Nazanin"/>
          <w:b/>
          <w:bCs/>
          <w:sz w:val="24"/>
          <w:szCs w:val="24"/>
        </w:rPr>
        <w:t>Ph.D</w:t>
      </w:r>
      <w:r w:rsidR="00ED0258" w:rsidRPr="0025556E">
        <w:rPr>
          <w:rFonts w:cs="B Nazanin" w:hint="cs"/>
          <w:b/>
          <w:bCs/>
          <w:sz w:val="24"/>
          <w:szCs w:val="24"/>
          <w:rtl/>
        </w:rPr>
        <w:t xml:space="preserve"> ) </w:t>
      </w:r>
      <w:r w:rsidR="00C40580" w:rsidRPr="0025556E">
        <w:rPr>
          <w:rFonts w:cs="B Nazanin" w:hint="cs"/>
          <w:b/>
          <w:bCs/>
          <w:sz w:val="24"/>
          <w:szCs w:val="24"/>
          <w:rtl/>
        </w:rPr>
        <w:t>فراهم آورده است.</w:t>
      </w:r>
    </w:p>
    <w:p w:rsidR="00C10758" w:rsidRPr="0025556E" w:rsidRDefault="0025556E" w:rsidP="00C40580">
      <w:pPr>
        <w:jc w:val="both"/>
        <w:rPr>
          <w:rFonts w:cs="B Titr"/>
          <w:b/>
          <w:bCs/>
          <w:sz w:val="24"/>
          <w:szCs w:val="24"/>
          <w:rtl/>
        </w:rPr>
      </w:pPr>
      <w:r>
        <w:rPr>
          <w:rFonts w:cs="B Titr" w:hint="cs"/>
          <w:b/>
          <w:bCs/>
          <w:sz w:val="24"/>
          <w:szCs w:val="24"/>
        </w:rPr>
        <w:sym w:font="Wingdings" w:char="F0FC"/>
      </w:r>
      <w:r>
        <w:rPr>
          <w:rFonts w:cs="B Titr" w:hint="cs"/>
          <w:b/>
          <w:bCs/>
          <w:sz w:val="24"/>
          <w:szCs w:val="24"/>
          <w:rtl/>
        </w:rPr>
        <w:t xml:space="preserve"> </w:t>
      </w:r>
      <w:r w:rsidR="00C10758" w:rsidRPr="0025556E">
        <w:rPr>
          <w:rFonts w:cs="B Titr" w:hint="cs"/>
          <w:b/>
          <w:bCs/>
          <w:sz w:val="24"/>
          <w:szCs w:val="24"/>
          <w:rtl/>
        </w:rPr>
        <w:t>شرایط عمومی متقاضیان تحصی</w:t>
      </w:r>
      <w:r w:rsidR="00C40580" w:rsidRPr="0025556E">
        <w:rPr>
          <w:rFonts w:cs="B Titr" w:hint="cs"/>
          <w:b/>
          <w:bCs/>
          <w:sz w:val="24"/>
          <w:szCs w:val="24"/>
          <w:rtl/>
        </w:rPr>
        <w:t>ل</w:t>
      </w:r>
      <w:r w:rsidR="00C10758" w:rsidRPr="0025556E">
        <w:rPr>
          <w:rFonts w:cs="B Titr" w:hint="cs"/>
          <w:b/>
          <w:bCs/>
          <w:sz w:val="24"/>
          <w:szCs w:val="24"/>
          <w:rtl/>
        </w:rPr>
        <w:t xml:space="preserve"> </w:t>
      </w:r>
    </w:p>
    <w:p w:rsidR="006E3149" w:rsidRPr="0025556E" w:rsidRDefault="00C10758" w:rsidP="0025556E">
      <w:pPr>
        <w:pStyle w:val="ListParagraph"/>
        <w:numPr>
          <w:ilvl w:val="0"/>
          <w:numId w:val="1"/>
        </w:numPr>
        <w:spacing w:line="360" w:lineRule="auto"/>
        <w:jc w:val="both"/>
        <w:rPr>
          <w:rFonts w:cs="B Nazanin"/>
          <w:b/>
          <w:bCs/>
          <w:sz w:val="24"/>
          <w:szCs w:val="24"/>
          <w:rtl/>
        </w:rPr>
      </w:pPr>
      <w:r w:rsidRPr="0025556E">
        <w:rPr>
          <w:rFonts w:cs="B Nazanin" w:hint="cs"/>
          <w:b/>
          <w:bCs/>
          <w:sz w:val="24"/>
          <w:szCs w:val="24"/>
          <w:rtl/>
        </w:rPr>
        <w:t>داشتن مدرک اتمام دوره کامل آموزش متوسطه ( دبیرستان) برای متقاضیان دکترای عمومی و کارشناسی (</w:t>
      </w:r>
      <w:r w:rsidRPr="0025556E">
        <w:rPr>
          <w:rFonts w:cs="B Nazanin"/>
          <w:b/>
          <w:bCs/>
          <w:sz w:val="24"/>
          <w:szCs w:val="24"/>
        </w:rPr>
        <w:t>Under</w:t>
      </w:r>
      <w:r w:rsidR="0025556E" w:rsidRPr="0025556E">
        <w:rPr>
          <w:rFonts w:cs="B Nazanin"/>
          <w:b/>
          <w:bCs/>
          <w:sz w:val="24"/>
          <w:szCs w:val="24"/>
        </w:rPr>
        <w:t xml:space="preserve"> Graduate</w:t>
      </w:r>
      <w:r w:rsidRPr="0025556E">
        <w:rPr>
          <w:rFonts w:cs="B Nazanin" w:hint="cs"/>
          <w:b/>
          <w:bCs/>
          <w:sz w:val="24"/>
          <w:szCs w:val="24"/>
          <w:rtl/>
        </w:rPr>
        <w:t xml:space="preserve">) و دارا بودن مدرک کارشناسی، کارشناسی ارشد و دکترای عمومی به ترتیب برای متقاضیان تحصیل در مقاطع کارشناسی ارشد، </w:t>
      </w:r>
      <w:r w:rsidRPr="0025556E">
        <w:rPr>
          <w:rFonts w:cs="B Nazanin"/>
          <w:b/>
          <w:bCs/>
          <w:sz w:val="24"/>
          <w:szCs w:val="24"/>
        </w:rPr>
        <w:t>Ph.D</w:t>
      </w:r>
      <w:r w:rsidR="00CB7070" w:rsidRPr="0025556E">
        <w:rPr>
          <w:rFonts w:cs="B Nazanin" w:hint="cs"/>
          <w:b/>
          <w:bCs/>
          <w:sz w:val="24"/>
          <w:szCs w:val="24"/>
          <w:rtl/>
        </w:rPr>
        <w:t xml:space="preserve"> و دستیار بالینی پزشکی</w:t>
      </w:r>
      <w:r w:rsidR="006E3149" w:rsidRPr="0025556E">
        <w:rPr>
          <w:rFonts w:cs="B Nazanin" w:hint="cs"/>
          <w:b/>
          <w:bCs/>
          <w:sz w:val="24"/>
          <w:szCs w:val="24"/>
          <w:rtl/>
        </w:rPr>
        <w:t xml:space="preserve"> (</w:t>
      </w:r>
      <w:r w:rsidR="006E3149" w:rsidRPr="0025556E">
        <w:rPr>
          <w:rFonts w:cs="B Nazanin"/>
          <w:b/>
          <w:bCs/>
          <w:sz w:val="24"/>
          <w:szCs w:val="24"/>
        </w:rPr>
        <w:t>Post Graduate</w:t>
      </w:r>
      <w:r w:rsidR="006E3149" w:rsidRPr="0025556E">
        <w:rPr>
          <w:rFonts w:cs="B Nazanin" w:hint="cs"/>
          <w:b/>
          <w:bCs/>
          <w:sz w:val="24"/>
          <w:szCs w:val="24"/>
          <w:rtl/>
        </w:rPr>
        <w:t>).</w:t>
      </w:r>
      <w:r w:rsidR="0025556E">
        <w:rPr>
          <w:rFonts w:cs="B Nazanin" w:hint="cs"/>
          <w:b/>
          <w:bCs/>
          <w:sz w:val="24"/>
          <w:szCs w:val="24"/>
          <w:rtl/>
        </w:rPr>
        <w:t xml:space="preserve"> </w:t>
      </w:r>
      <w:r w:rsidR="006E3149" w:rsidRPr="0025556E">
        <w:rPr>
          <w:rFonts w:cs="B Nazanin" w:hint="cs"/>
          <w:b/>
          <w:bCs/>
          <w:sz w:val="24"/>
          <w:szCs w:val="24"/>
          <w:rtl/>
        </w:rPr>
        <w:t>مدارک مذکور در صورت پذیرفته شدن متقاضی باید به تأیید مؤسسه آموزشی</w:t>
      </w:r>
      <w:r w:rsidR="006E3149" w:rsidRPr="0025556E">
        <w:rPr>
          <w:rFonts w:cs="Times New Roman" w:hint="cs"/>
          <w:b/>
          <w:bCs/>
          <w:sz w:val="24"/>
          <w:szCs w:val="24"/>
          <w:rtl/>
        </w:rPr>
        <w:t xml:space="preserve"> </w:t>
      </w:r>
      <w:r w:rsidR="006E3149" w:rsidRPr="0025556E">
        <w:rPr>
          <w:rFonts w:asciiTheme="minorBidi" w:eastAsia="SimSun" w:hAnsiTheme="minorBidi" w:cs="B Nazanin"/>
          <w:b/>
          <w:bCs/>
          <w:sz w:val="24"/>
          <w:szCs w:val="24"/>
          <w:rtl/>
        </w:rPr>
        <w:t>کشور محل تحصیل و سفارت و یا کنسول گری جمهوری اسلامی ایران در آن کشور رسیده باشد.</w:t>
      </w:r>
    </w:p>
    <w:p w:rsidR="00D23CF8" w:rsidRPr="0025556E" w:rsidRDefault="00D23CF8" w:rsidP="0025556E">
      <w:pPr>
        <w:pStyle w:val="ListParagraph"/>
        <w:numPr>
          <w:ilvl w:val="0"/>
          <w:numId w:val="1"/>
        </w:numPr>
        <w:spacing w:line="360" w:lineRule="auto"/>
        <w:jc w:val="both"/>
        <w:rPr>
          <w:rFonts w:cs="B Nazanin"/>
          <w:b/>
          <w:bCs/>
          <w:sz w:val="24"/>
          <w:szCs w:val="24"/>
          <w:rtl/>
        </w:rPr>
      </w:pPr>
      <w:r w:rsidRPr="0025556E">
        <w:rPr>
          <w:rFonts w:cs="B Nazanin" w:hint="cs"/>
          <w:b/>
          <w:bCs/>
          <w:sz w:val="24"/>
          <w:szCs w:val="24"/>
          <w:rtl/>
        </w:rPr>
        <w:t xml:space="preserve">آشنایی کامل با زبان فارسی ( با توجه به اینکه تدریس در دوره های مختلف به صورت دوزبانه انجام می گیرد) البته در این خصوص تسهیلات جهت شرکت متقاضیان در دوره های کوتاه مدت آموزش زبان فارسی در نظر گرفته شده است. متقاضیان پس از پذیرش نهایی و ثبت نام بادریافت مرخصی بدون احتساب در سنوات تحصیل به مراکز رسمی </w:t>
      </w:r>
      <w:r w:rsidR="00B20B15" w:rsidRPr="0025556E">
        <w:rPr>
          <w:rFonts w:cs="B Nazanin" w:hint="cs"/>
          <w:b/>
          <w:bCs/>
          <w:sz w:val="24"/>
          <w:szCs w:val="24"/>
          <w:rtl/>
        </w:rPr>
        <w:t xml:space="preserve">ومجاز آموزش زبان فارسی برای دانشجویان خارجی معرفی خواهند گردید. دریافت و ارائه مدرک اتمام دوره آموزش زبان فارسی برای </w:t>
      </w:r>
      <w:r w:rsidR="00D527CA" w:rsidRPr="0025556E">
        <w:rPr>
          <w:rFonts w:cs="B Nazanin" w:hint="cs"/>
          <w:b/>
          <w:bCs/>
          <w:sz w:val="24"/>
          <w:szCs w:val="24"/>
          <w:rtl/>
        </w:rPr>
        <w:t>متقاضیان تحصیل که آشنایی کافی به این زبان ندارند جهت شروع به تحصیل الزامی است.</w:t>
      </w:r>
    </w:p>
    <w:p w:rsidR="00D527CA" w:rsidRPr="0025556E" w:rsidRDefault="00D527CA" w:rsidP="0025556E">
      <w:pPr>
        <w:pStyle w:val="ListParagraph"/>
        <w:numPr>
          <w:ilvl w:val="0"/>
          <w:numId w:val="1"/>
        </w:numPr>
        <w:spacing w:line="360" w:lineRule="auto"/>
        <w:jc w:val="both"/>
        <w:rPr>
          <w:rFonts w:cs="B Nazanin"/>
          <w:b/>
          <w:bCs/>
          <w:sz w:val="24"/>
          <w:szCs w:val="24"/>
          <w:rtl/>
        </w:rPr>
      </w:pPr>
      <w:r w:rsidRPr="0025556E">
        <w:rPr>
          <w:rFonts w:cs="B Nazanin" w:hint="cs"/>
          <w:b/>
          <w:bCs/>
          <w:sz w:val="24"/>
          <w:szCs w:val="24"/>
          <w:rtl/>
        </w:rPr>
        <w:lastRenderedPageBreak/>
        <w:t>توانایی مالی لازم جهت پرداخت شهریه تحصیلی</w:t>
      </w:r>
    </w:p>
    <w:p w:rsidR="00D527CA" w:rsidRPr="0025556E" w:rsidRDefault="00D527CA" w:rsidP="0025556E">
      <w:pPr>
        <w:pStyle w:val="ListParagraph"/>
        <w:numPr>
          <w:ilvl w:val="0"/>
          <w:numId w:val="1"/>
        </w:numPr>
        <w:spacing w:line="360" w:lineRule="auto"/>
        <w:jc w:val="both"/>
        <w:rPr>
          <w:rFonts w:cs="B Nazanin"/>
          <w:b/>
          <w:bCs/>
          <w:sz w:val="24"/>
          <w:szCs w:val="24"/>
          <w:rtl/>
        </w:rPr>
      </w:pPr>
      <w:r w:rsidRPr="0025556E">
        <w:rPr>
          <w:rFonts w:cs="B Nazanin" w:hint="cs"/>
          <w:b/>
          <w:bCs/>
          <w:sz w:val="24"/>
          <w:szCs w:val="24"/>
          <w:rtl/>
        </w:rPr>
        <w:t>عدم منع قانونی برای اقامت تحصیلی در ایران</w:t>
      </w:r>
    </w:p>
    <w:p w:rsidR="00D527CA" w:rsidRPr="0025556E" w:rsidRDefault="00D527CA" w:rsidP="0025556E">
      <w:pPr>
        <w:pStyle w:val="ListParagraph"/>
        <w:numPr>
          <w:ilvl w:val="0"/>
          <w:numId w:val="1"/>
        </w:numPr>
        <w:spacing w:line="360" w:lineRule="auto"/>
        <w:jc w:val="both"/>
        <w:rPr>
          <w:rFonts w:cs="B Nazanin"/>
          <w:b/>
          <w:bCs/>
          <w:sz w:val="24"/>
          <w:szCs w:val="24"/>
          <w:rtl/>
        </w:rPr>
      </w:pPr>
      <w:r w:rsidRPr="0025556E">
        <w:rPr>
          <w:rFonts w:cs="B Nazanin" w:hint="cs"/>
          <w:b/>
          <w:bCs/>
          <w:sz w:val="24"/>
          <w:szCs w:val="24"/>
          <w:rtl/>
        </w:rPr>
        <w:t>عدم داشتن تابعیت مضاعفی که یکی از این تابعیت ها ایرانی باشد</w:t>
      </w:r>
    </w:p>
    <w:p w:rsidR="00D527CA" w:rsidRPr="0025556E" w:rsidRDefault="0025556E" w:rsidP="00D527CA">
      <w:pPr>
        <w:jc w:val="both"/>
        <w:rPr>
          <w:rFonts w:cs="B Titr"/>
          <w:b/>
          <w:bCs/>
          <w:sz w:val="24"/>
          <w:szCs w:val="24"/>
          <w:rtl/>
        </w:rPr>
      </w:pPr>
      <w:r>
        <w:rPr>
          <w:rFonts w:cs="B Titr" w:hint="cs"/>
          <w:b/>
          <w:bCs/>
          <w:sz w:val="24"/>
          <w:szCs w:val="24"/>
        </w:rPr>
        <w:sym w:font="Wingdings" w:char="F0FC"/>
      </w:r>
      <w:r>
        <w:rPr>
          <w:rFonts w:cs="B Titr" w:hint="cs"/>
          <w:b/>
          <w:bCs/>
          <w:sz w:val="24"/>
          <w:szCs w:val="24"/>
          <w:rtl/>
        </w:rPr>
        <w:t xml:space="preserve"> </w:t>
      </w:r>
      <w:r w:rsidR="00D527CA" w:rsidRPr="0025556E">
        <w:rPr>
          <w:rFonts w:cs="B Titr" w:hint="cs"/>
          <w:b/>
          <w:bCs/>
          <w:sz w:val="24"/>
          <w:szCs w:val="24"/>
          <w:rtl/>
        </w:rPr>
        <w:t>مدارک مورد نیاز</w:t>
      </w:r>
    </w:p>
    <w:p w:rsidR="00D527CA" w:rsidRPr="0025556E" w:rsidRDefault="00D527CA" w:rsidP="0025556E">
      <w:pPr>
        <w:pStyle w:val="ListParagraph"/>
        <w:numPr>
          <w:ilvl w:val="0"/>
          <w:numId w:val="2"/>
        </w:numPr>
        <w:jc w:val="both"/>
        <w:rPr>
          <w:rFonts w:cs="B Nazanin"/>
          <w:b/>
          <w:bCs/>
          <w:sz w:val="24"/>
          <w:szCs w:val="24"/>
          <w:rtl/>
        </w:rPr>
      </w:pPr>
      <w:r w:rsidRPr="0025556E">
        <w:rPr>
          <w:rFonts w:cs="B Nazanin" w:hint="cs"/>
          <w:b/>
          <w:bCs/>
          <w:sz w:val="24"/>
          <w:szCs w:val="24"/>
          <w:rtl/>
        </w:rPr>
        <w:t>تکمیل فرم های پذرش دانشجو در دانشگاه</w:t>
      </w:r>
    </w:p>
    <w:p w:rsidR="00D527CA" w:rsidRPr="0025556E" w:rsidRDefault="00D527CA" w:rsidP="0025556E">
      <w:pPr>
        <w:pStyle w:val="ListParagraph"/>
        <w:numPr>
          <w:ilvl w:val="0"/>
          <w:numId w:val="2"/>
        </w:numPr>
        <w:jc w:val="both"/>
        <w:rPr>
          <w:rFonts w:cs="B Nazanin"/>
          <w:b/>
          <w:bCs/>
          <w:sz w:val="24"/>
          <w:szCs w:val="24"/>
          <w:rtl/>
        </w:rPr>
      </w:pPr>
      <w:r w:rsidRPr="0025556E">
        <w:rPr>
          <w:rFonts w:cs="B Nazanin" w:hint="cs"/>
          <w:b/>
          <w:bCs/>
          <w:sz w:val="24"/>
          <w:szCs w:val="24"/>
          <w:rtl/>
        </w:rPr>
        <w:t xml:space="preserve">اسکن مدارک تحصیلی که در آن رشته تحصیلی، تارخ فراغت از تحصیل، نام محل تحصیل و ریز نمرات متقاضی قید گردیده است. نمره می تواند </w:t>
      </w:r>
      <w:r w:rsidR="008C2E5F" w:rsidRPr="0025556E">
        <w:rPr>
          <w:rFonts w:cs="B Nazanin" w:hint="cs"/>
          <w:b/>
          <w:bCs/>
          <w:sz w:val="24"/>
          <w:szCs w:val="24"/>
          <w:rtl/>
        </w:rPr>
        <w:t xml:space="preserve">بر اساس حروف انگلیسی یا درصد یا </w:t>
      </w:r>
      <w:r w:rsidR="008C2E5F" w:rsidRPr="0025556E">
        <w:rPr>
          <w:rFonts w:cs="B Nazanin"/>
          <w:b/>
          <w:bCs/>
          <w:sz w:val="24"/>
          <w:szCs w:val="24"/>
        </w:rPr>
        <w:t>GPA</w:t>
      </w:r>
      <w:r w:rsidR="008C2E5F" w:rsidRPr="0025556E">
        <w:rPr>
          <w:rFonts w:cs="B Nazanin" w:hint="cs"/>
          <w:b/>
          <w:bCs/>
          <w:sz w:val="24"/>
          <w:szCs w:val="24"/>
          <w:rtl/>
        </w:rPr>
        <w:t xml:space="preserve"> یا توصیف کیفی و یا از 20 نمره باشد. در هر صورت تلاش بر این اصل خواهد بود که </w:t>
      </w:r>
      <w:r w:rsidR="00072839" w:rsidRPr="0025556E">
        <w:rPr>
          <w:rFonts w:cs="B Nazanin" w:hint="cs"/>
          <w:b/>
          <w:bCs/>
          <w:sz w:val="24"/>
          <w:szCs w:val="24"/>
          <w:rtl/>
        </w:rPr>
        <w:t>افراد مستعد و پرتلاش علمی مشغول به تحصیل گردند.</w:t>
      </w:r>
    </w:p>
    <w:p w:rsidR="00072839" w:rsidRPr="0025556E" w:rsidRDefault="00072839" w:rsidP="0025556E">
      <w:pPr>
        <w:pStyle w:val="ListParagraph"/>
        <w:numPr>
          <w:ilvl w:val="0"/>
          <w:numId w:val="2"/>
        </w:numPr>
        <w:jc w:val="both"/>
        <w:rPr>
          <w:rFonts w:cs="B Nazanin"/>
          <w:b/>
          <w:bCs/>
          <w:sz w:val="24"/>
          <w:szCs w:val="24"/>
          <w:rtl/>
        </w:rPr>
      </w:pPr>
      <w:r w:rsidRPr="0025556E">
        <w:rPr>
          <w:rFonts w:cs="B Nazanin" w:hint="cs"/>
          <w:b/>
          <w:bCs/>
          <w:sz w:val="24"/>
          <w:szCs w:val="24"/>
          <w:rtl/>
        </w:rPr>
        <w:t>تصویر اسکن از کلیه صفحات پاسپورت متقاضی تحصیل</w:t>
      </w:r>
    </w:p>
    <w:p w:rsidR="00072839" w:rsidRPr="0025556E" w:rsidRDefault="00072839" w:rsidP="0025556E">
      <w:pPr>
        <w:pStyle w:val="ListParagraph"/>
        <w:numPr>
          <w:ilvl w:val="0"/>
          <w:numId w:val="2"/>
        </w:numPr>
        <w:jc w:val="both"/>
        <w:rPr>
          <w:rFonts w:cs="B Nazanin"/>
          <w:b/>
          <w:bCs/>
          <w:sz w:val="24"/>
          <w:szCs w:val="24"/>
          <w:rtl/>
        </w:rPr>
      </w:pPr>
      <w:r w:rsidRPr="0025556E">
        <w:rPr>
          <w:rFonts w:cs="B Nazanin" w:hint="cs"/>
          <w:b/>
          <w:bCs/>
          <w:sz w:val="24"/>
          <w:szCs w:val="24"/>
          <w:rtl/>
        </w:rPr>
        <w:t>تصویر اسکن عکس جدید متقاضی (که در سال اخیر گرفته شده باشد) با وضوح مناسب</w:t>
      </w:r>
    </w:p>
    <w:p w:rsidR="00F30733" w:rsidRPr="0025556E" w:rsidRDefault="00072839" w:rsidP="0025556E">
      <w:pPr>
        <w:pStyle w:val="ListParagraph"/>
        <w:numPr>
          <w:ilvl w:val="0"/>
          <w:numId w:val="2"/>
        </w:numPr>
        <w:jc w:val="both"/>
        <w:rPr>
          <w:rFonts w:cs="B Nazanin"/>
          <w:b/>
          <w:bCs/>
          <w:sz w:val="24"/>
          <w:szCs w:val="24"/>
          <w:rtl/>
        </w:rPr>
      </w:pPr>
      <w:r w:rsidRPr="0025556E">
        <w:rPr>
          <w:rFonts w:cs="B Nazanin" w:hint="cs"/>
          <w:b/>
          <w:bCs/>
          <w:sz w:val="24"/>
          <w:szCs w:val="24"/>
          <w:rtl/>
        </w:rPr>
        <w:t>ارائه نامه انگی</w:t>
      </w:r>
      <w:r w:rsidR="00893797" w:rsidRPr="0025556E">
        <w:rPr>
          <w:rFonts w:cs="B Nazanin" w:hint="cs"/>
          <w:b/>
          <w:bCs/>
          <w:sz w:val="24"/>
          <w:szCs w:val="24"/>
          <w:rtl/>
        </w:rPr>
        <w:t xml:space="preserve">زه </w:t>
      </w:r>
      <w:r w:rsidR="00163FC8" w:rsidRPr="0025556E">
        <w:rPr>
          <w:rFonts w:cs="B Nazanin" w:hint="cs"/>
          <w:b/>
          <w:bCs/>
          <w:sz w:val="24"/>
          <w:szCs w:val="24"/>
          <w:rtl/>
        </w:rPr>
        <w:t>تحصیلی (</w:t>
      </w:r>
      <w:r w:rsidR="00163FC8" w:rsidRPr="0025556E">
        <w:rPr>
          <w:rFonts w:cs="B Nazanin"/>
          <w:b/>
          <w:bCs/>
          <w:sz w:val="24"/>
          <w:szCs w:val="24"/>
        </w:rPr>
        <w:t>Motivation letter</w:t>
      </w:r>
      <w:r w:rsidR="00163FC8" w:rsidRPr="0025556E">
        <w:rPr>
          <w:rFonts w:cs="B Nazanin" w:hint="cs"/>
          <w:b/>
          <w:bCs/>
          <w:sz w:val="24"/>
          <w:szCs w:val="24"/>
          <w:rtl/>
        </w:rPr>
        <w:t>)</w:t>
      </w:r>
      <w:r w:rsidR="00163FC8" w:rsidRPr="0025556E">
        <w:rPr>
          <w:rFonts w:cs="B Nazanin"/>
          <w:b/>
          <w:bCs/>
          <w:sz w:val="24"/>
          <w:szCs w:val="24"/>
        </w:rPr>
        <w:t xml:space="preserve">  </w:t>
      </w:r>
      <w:r w:rsidR="00163FC8" w:rsidRPr="0025556E">
        <w:rPr>
          <w:rFonts w:cs="B Nazanin" w:hint="cs"/>
          <w:b/>
          <w:bCs/>
          <w:sz w:val="24"/>
          <w:szCs w:val="24"/>
          <w:rtl/>
        </w:rPr>
        <w:t xml:space="preserve">این نامه توسط کلیه متقاضیان تحصیل در این دانشگاه به زبان فارسی یا انگلیسی تهیه شود و در آن به انگیزه متقاضی </w:t>
      </w:r>
      <w:r w:rsidR="00297AF5" w:rsidRPr="0025556E">
        <w:rPr>
          <w:rFonts w:cs="B Nazanin" w:hint="cs"/>
          <w:b/>
          <w:bCs/>
          <w:sz w:val="24"/>
          <w:szCs w:val="24"/>
          <w:rtl/>
        </w:rPr>
        <w:t xml:space="preserve">جهت تحصیل در رشته مورد نظر و دانشگاه علوم پزشکی اراک </w:t>
      </w:r>
      <w:r w:rsidR="00F30733" w:rsidRPr="0025556E">
        <w:rPr>
          <w:rFonts w:cs="B Nazanin" w:hint="cs"/>
          <w:b/>
          <w:bCs/>
          <w:sz w:val="24"/>
          <w:szCs w:val="24"/>
          <w:rtl/>
        </w:rPr>
        <w:t>اشاره گردد همچنین توانایی ها و گواهینامه های گرفته شده توسط متقاضی در زمینه های مختلف مانند رایانه و نرم افزارها، هنر، ورزش و تکنولوژی های مختلف بیان گردد.</w:t>
      </w:r>
    </w:p>
    <w:p w:rsidR="007E3C2D" w:rsidRPr="0025556E" w:rsidRDefault="007E3C2D" w:rsidP="0025556E">
      <w:pPr>
        <w:pStyle w:val="ListParagraph"/>
        <w:numPr>
          <w:ilvl w:val="0"/>
          <w:numId w:val="2"/>
        </w:numPr>
        <w:jc w:val="both"/>
        <w:rPr>
          <w:rFonts w:cs="B Nazanin"/>
          <w:b/>
          <w:bCs/>
          <w:sz w:val="24"/>
          <w:szCs w:val="24"/>
          <w:rtl/>
        </w:rPr>
      </w:pPr>
      <w:r w:rsidRPr="0025556E">
        <w:rPr>
          <w:rFonts w:cs="B Nazanin" w:hint="cs"/>
          <w:b/>
          <w:bCs/>
          <w:sz w:val="24"/>
          <w:szCs w:val="24"/>
          <w:rtl/>
        </w:rPr>
        <w:t>برای تحصیل در دوره های تحصیلات تکمیلی (</w:t>
      </w:r>
      <w:r w:rsidRPr="0025556E">
        <w:rPr>
          <w:rFonts w:cs="B Nazanin"/>
          <w:b/>
          <w:bCs/>
          <w:sz w:val="24"/>
          <w:szCs w:val="24"/>
        </w:rPr>
        <w:t>Post Graduate</w:t>
      </w:r>
      <w:r w:rsidRPr="0025556E">
        <w:rPr>
          <w:rFonts w:cs="B Nazanin" w:hint="cs"/>
          <w:b/>
          <w:bCs/>
          <w:sz w:val="24"/>
          <w:szCs w:val="24"/>
          <w:rtl/>
        </w:rPr>
        <w:t xml:space="preserve">) </w:t>
      </w:r>
      <w:r w:rsidR="00F30733" w:rsidRPr="0025556E">
        <w:rPr>
          <w:rFonts w:cs="B Nazanin" w:hint="cs"/>
          <w:b/>
          <w:bCs/>
          <w:sz w:val="24"/>
          <w:szCs w:val="24"/>
          <w:rtl/>
        </w:rPr>
        <w:t>ارائه توصیه نامه (</w:t>
      </w:r>
      <w:r w:rsidR="00F30733" w:rsidRPr="0025556E">
        <w:rPr>
          <w:rFonts w:cs="B Nazanin"/>
          <w:b/>
          <w:bCs/>
          <w:sz w:val="24"/>
          <w:szCs w:val="24"/>
        </w:rPr>
        <w:t>Recommendation letter</w:t>
      </w:r>
      <w:r w:rsidR="00F30733" w:rsidRPr="0025556E">
        <w:rPr>
          <w:rFonts w:cs="B Nazanin" w:hint="cs"/>
          <w:b/>
          <w:bCs/>
          <w:sz w:val="24"/>
          <w:szCs w:val="24"/>
          <w:rtl/>
        </w:rPr>
        <w:t>)</w:t>
      </w:r>
      <w:r w:rsidRPr="0025556E">
        <w:rPr>
          <w:rFonts w:cs="Times New Roman" w:hint="cs"/>
          <w:b/>
          <w:bCs/>
          <w:sz w:val="24"/>
          <w:szCs w:val="24"/>
          <w:rtl/>
        </w:rPr>
        <w:t xml:space="preserve"> </w:t>
      </w:r>
      <w:r w:rsidRPr="0025556E">
        <w:rPr>
          <w:rFonts w:cs="B Nazanin" w:hint="cs"/>
          <w:b/>
          <w:bCs/>
          <w:sz w:val="24"/>
          <w:szCs w:val="24"/>
          <w:rtl/>
        </w:rPr>
        <w:t>حداقل از دو نفر از اساتیدی که بر تحصیلات و توانایی های پژوهشی، مهارت های ارتباطی و خلاقیت های متقاضی اشراف کامل داشته باشند</w:t>
      </w:r>
      <w:r w:rsidRPr="0025556E">
        <w:rPr>
          <w:rFonts w:cs="Times New Roman" w:hint="cs"/>
          <w:b/>
          <w:bCs/>
          <w:sz w:val="24"/>
          <w:szCs w:val="24"/>
          <w:rtl/>
        </w:rPr>
        <w:t xml:space="preserve"> </w:t>
      </w:r>
      <w:r w:rsidRPr="0025556E">
        <w:rPr>
          <w:rFonts w:cs="B Nazanin" w:hint="cs"/>
          <w:b/>
          <w:bCs/>
          <w:sz w:val="24"/>
          <w:szCs w:val="24"/>
          <w:rtl/>
        </w:rPr>
        <w:t>ضرورت دارد.</w:t>
      </w:r>
    </w:p>
    <w:p w:rsidR="00D527CA" w:rsidRPr="0025556E" w:rsidRDefault="00B17FC8" w:rsidP="0025556E">
      <w:pPr>
        <w:pStyle w:val="ListParagraph"/>
        <w:numPr>
          <w:ilvl w:val="0"/>
          <w:numId w:val="2"/>
        </w:numPr>
        <w:jc w:val="both"/>
        <w:rPr>
          <w:rFonts w:cs="B Nazanin"/>
          <w:b/>
          <w:bCs/>
          <w:sz w:val="24"/>
          <w:szCs w:val="24"/>
          <w:rtl/>
        </w:rPr>
      </w:pPr>
      <w:r w:rsidRPr="0025556E">
        <w:rPr>
          <w:rFonts w:cs="B Nazanin" w:hint="cs"/>
          <w:b/>
          <w:bCs/>
          <w:sz w:val="24"/>
          <w:szCs w:val="24"/>
          <w:rtl/>
        </w:rPr>
        <w:t>گو</w:t>
      </w:r>
      <w:r w:rsidR="0025556E" w:rsidRPr="0025556E">
        <w:rPr>
          <w:rFonts w:cs="B Nazanin" w:hint="cs"/>
          <w:b/>
          <w:bCs/>
          <w:sz w:val="24"/>
          <w:szCs w:val="24"/>
          <w:rtl/>
        </w:rPr>
        <w:t>اه</w:t>
      </w:r>
      <w:r w:rsidRPr="0025556E">
        <w:rPr>
          <w:rFonts w:cs="B Nazanin" w:hint="cs"/>
          <w:b/>
          <w:bCs/>
          <w:sz w:val="24"/>
          <w:szCs w:val="24"/>
          <w:rtl/>
        </w:rPr>
        <w:t xml:space="preserve">ی نمره زبان انگلیسی در آزمون </w:t>
      </w:r>
      <w:r w:rsidRPr="0025556E">
        <w:rPr>
          <w:rFonts w:cs="B Nazanin"/>
          <w:b/>
          <w:bCs/>
          <w:sz w:val="24"/>
          <w:szCs w:val="24"/>
        </w:rPr>
        <w:t>TOEFL</w:t>
      </w:r>
      <w:r w:rsidRPr="0025556E">
        <w:rPr>
          <w:rFonts w:cs="B Nazanin" w:hint="cs"/>
          <w:b/>
          <w:bCs/>
          <w:sz w:val="24"/>
          <w:szCs w:val="24"/>
          <w:rtl/>
        </w:rPr>
        <w:t xml:space="preserve"> ، </w:t>
      </w:r>
      <w:r w:rsidRPr="0025556E">
        <w:rPr>
          <w:rFonts w:cs="B Nazanin"/>
          <w:b/>
          <w:bCs/>
          <w:sz w:val="24"/>
          <w:szCs w:val="24"/>
        </w:rPr>
        <w:t>IELTS</w:t>
      </w:r>
      <w:r w:rsidRPr="0025556E">
        <w:rPr>
          <w:rFonts w:cs="B Nazanin" w:hint="cs"/>
          <w:b/>
          <w:bCs/>
          <w:sz w:val="24"/>
          <w:szCs w:val="24"/>
          <w:rtl/>
        </w:rPr>
        <w:t xml:space="preserve"> و یا </w:t>
      </w:r>
      <w:r w:rsidRPr="0025556E">
        <w:rPr>
          <w:rFonts w:cs="B Nazanin"/>
          <w:b/>
          <w:bCs/>
          <w:sz w:val="24"/>
          <w:szCs w:val="24"/>
        </w:rPr>
        <w:t>MCHE</w:t>
      </w:r>
      <w:r w:rsidRPr="0025556E">
        <w:rPr>
          <w:rFonts w:cs="B Nazanin" w:hint="cs"/>
          <w:b/>
          <w:bCs/>
          <w:sz w:val="24"/>
          <w:szCs w:val="24"/>
          <w:rtl/>
        </w:rPr>
        <w:t xml:space="preserve"> برای متقاضیان غیر انگلیسی زبان الزامی است. حداقل نمره قابل قبول برای آزمون مذکور به ترتیب 480 ، 5 ، 50 می باشد. </w:t>
      </w:r>
      <w:r w:rsidR="00822104" w:rsidRPr="0025556E">
        <w:rPr>
          <w:rFonts w:cs="B Nazanin" w:hint="cs"/>
          <w:b/>
          <w:bCs/>
          <w:sz w:val="24"/>
          <w:szCs w:val="24"/>
          <w:rtl/>
        </w:rPr>
        <w:t xml:space="preserve">(این مدرک در خصوص متقاضیان تحصیل در دوره های </w:t>
      </w:r>
      <w:r w:rsidR="00822104" w:rsidRPr="0025556E">
        <w:rPr>
          <w:rFonts w:cs="B Nazanin"/>
          <w:b/>
          <w:bCs/>
          <w:sz w:val="24"/>
          <w:szCs w:val="24"/>
        </w:rPr>
        <w:t>Ph.D</w:t>
      </w:r>
      <w:r w:rsidR="00822104" w:rsidRPr="0025556E">
        <w:rPr>
          <w:rFonts w:cs="B Nazanin" w:hint="cs"/>
          <w:b/>
          <w:bCs/>
          <w:sz w:val="24"/>
          <w:szCs w:val="24"/>
          <w:rtl/>
        </w:rPr>
        <w:t xml:space="preserve"> ضرورت دارد در صورتی که فرد فاقد این مدرک باشد می تواند به صورت مشروط شروع به تحصیل نماید ولی باید حداکثر تا قبل از ورود به دوره پژوهشی (پایان نامه) نسبت به ارائه مدرک مذکور اقدام نماید.</w:t>
      </w:r>
    </w:p>
    <w:p w:rsidR="00822104" w:rsidRPr="0025556E" w:rsidRDefault="0067139C" w:rsidP="0025556E">
      <w:pPr>
        <w:pStyle w:val="ListParagraph"/>
        <w:numPr>
          <w:ilvl w:val="0"/>
          <w:numId w:val="2"/>
        </w:numPr>
        <w:jc w:val="both"/>
        <w:rPr>
          <w:rFonts w:cs="B Nazanin"/>
          <w:b/>
          <w:bCs/>
          <w:sz w:val="24"/>
          <w:szCs w:val="24"/>
          <w:rtl/>
        </w:rPr>
      </w:pPr>
      <w:r w:rsidRPr="0025556E">
        <w:rPr>
          <w:rFonts w:cs="B Nazanin" w:hint="cs"/>
          <w:b/>
          <w:bCs/>
          <w:sz w:val="24"/>
          <w:szCs w:val="24"/>
          <w:rtl/>
        </w:rPr>
        <w:t xml:space="preserve">رزومه یا </w:t>
      </w:r>
      <w:r w:rsidRPr="0025556E">
        <w:rPr>
          <w:rFonts w:cs="B Nazanin"/>
          <w:b/>
          <w:bCs/>
          <w:sz w:val="24"/>
          <w:szCs w:val="24"/>
        </w:rPr>
        <w:t>C.V.</w:t>
      </w:r>
      <w:r w:rsidRPr="0025556E">
        <w:rPr>
          <w:rFonts w:cs="B Nazanin" w:hint="cs"/>
          <w:b/>
          <w:bCs/>
          <w:sz w:val="24"/>
          <w:szCs w:val="24"/>
          <w:rtl/>
        </w:rPr>
        <w:t xml:space="preserve"> که در آن متقاضی شرح نسبتا کاملی از تحصیلات، تجارب کاری، فعالیت های پژوهشی و انتشارات علمی خود مطابق نمونه قرار داده شده در پورتال مدیریت امور بین الملل ارائه می نماید.(این مدرک در خصوص متقاضیان تحصیل در دوره های تحصیلات تکمیلی (</w:t>
      </w:r>
      <w:r w:rsidRPr="0025556E">
        <w:rPr>
          <w:rFonts w:cs="B Nazanin"/>
          <w:b/>
          <w:bCs/>
          <w:sz w:val="24"/>
          <w:szCs w:val="24"/>
        </w:rPr>
        <w:t>Post Graduate</w:t>
      </w:r>
      <w:r w:rsidRPr="0025556E">
        <w:rPr>
          <w:rFonts w:cs="B Nazanin" w:hint="cs"/>
          <w:b/>
          <w:bCs/>
          <w:sz w:val="24"/>
          <w:szCs w:val="24"/>
          <w:rtl/>
        </w:rPr>
        <w:t>) ضرورت دارد.)</w:t>
      </w:r>
    </w:p>
    <w:p w:rsidR="0067139C" w:rsidRPr="0025556E" w:rsidRDefault="0067139C" w:rsidP="00E9101D">
      <w:pPr>
        <w:jc w:val="both"/>
        <w:rPr>
          <w:rFonts w:cs="B Nazanin"/>
          <w:b/>
          <w:bCs/>
          <w:sz w:val="24"/>
          <w:szCs w:val="24"/>
          <w:rtl/>
        </w:rPr>
      </w:pPr>
      <w:r w:rsidRPr="0025556E">
        <w:rPr>
          <w:rFonts w:cs="B Nazanin" w:hint="cs"/>
          <w:b/>
          <w:bCs/>
          <w:sz w:val="24"/>
          <w:szCs w:val="24"/>
          <w:rtl/>
        </w:rPr>
        <w:lastRenderedPageBreak/>
        <w:t>کل</w:t>
      </w:r>
      <w:r w:rsidR="0025556E">
        <w:rPr>
          <w:rFonts w:cs="B Nazanin" w:hint="cs"/>
          <w:b/>
          <w:bCs/>
          <w:sz w:val="24"/>
          <w:szCs w:val="24"/>
          <w:rtl/>
        </w:rPr>
        <w:t>ی</w:t>
      </w:r>
      <w:r w:rsidRPr="0025556E">
        <w:rPr>
          <w:rFonts w:cs="B Nazanin" w:hint="cs"/>
          <w:b/>
          <w:bCs/>
          <w:sz w:val="24"/>
          <w:szCs w:val="24"/>
          <w:rtl/>
        </w:rPr>
        <w:t xml:space="preserve">ه مدارک بایستی به آدرس ایمیل دفتر روابط بین الملل </w:t>
      </w:r>
      <w:hyperlink r:id="rId7" w:history="1">
        <w:r w:rsidR="00E9101D" w:rsidRPr="00ED5DD4">
          <w:rPr>
            <w:rStyle w:val="Hyperlink"/>
            <w:rFonts w:cs="B Nazanin"/>
            <w:b/>
            <w:bCs/>
            <w:sz w:val="24"/>
            <w:szCs w:val="24"/>
          </w:rPr>
          <w:t>int.affairs@arakmu.ac.ir</w:t>
        </w:r>
      </w:hyperlink>
      <w:r w:rsidRPr="0025556E">
        <w:rPr>
          <w:rFonts w:cs="B Nazanin"/>
          <w:b/>
          <w:bCs/>
          <w:sz w:val="24"/>
          <w:szCs w:val="24"/>
        </w:rPr>
        <w:t xml:space="preserve">  </w:t>
      </w:r>
      <w:r w:rsidRPr="0025556E">
        <w:rPr>
          <w:rFonts w:cs="B Nazanin" w:hint="cs"/>
          <w:b/>
          <w:bCs/>
          <w:sz w:val="24"/>
          <w:szCs w:val="24"/>
          <w:rtl/>
        </w:rPr>
        <w:t xml:space="preserve"> ارسال گردد. این درخواست ها مورد بررسی قرار گرفته و نهایتا ظرف مدت 30 روز پس از ارسال مدارک، پاسخ اولیه به متقاضی براساس کد پیگیری صادر شده اعلام خواهد شد.</w:t>
      </w:r>
    </w:p>
    <w:p w:rsidR="0067139C" w:rsidRPr="00092803" w:rsidRDefault="00092803" w:rsidP="00822104">
      <w:pPr>
        <w:jc w:val="both"/>
        <w:rPr>
          <w:rFonts w:cs="B Titr"/>
          <w:b/>
          <w:bCs/>
          <w:sz w:val="24"/>
          <w:szCs w:val="24"/>
          <w:rtl/>
        </w:rPr>
      </w:pPr>
      <w:r>
        <w:rPr>
          <w:rFonts w:cs="B Titr" w:hint="cs"/>
          <w:b/>
          <w:bCs/>
          <w:sz w:val="24"/>
          <w:szCs w:val="24"/>
        </w:rPr>
        <w:sym w:font="Wingdings" w:char="F0FC"/>
      </w:r>
      <w:r>
        <w:rPr>
          <w:rFonts w:cs="B Titr" w:hint="cs"/>
          <w:b/>
          <w:bCs/>
          <w:sz w:val="24"/>
          <w:szCs w:val="24"/>
          <w:rtl/>
        </w:rPr>
        <w:t xml:space="preserve"> </w:t>
      </w:r>
      <w:r w:rsidR="0067139C" w:rsidRPr="00092803">
        <w:rPr>
          <w:rFonts w:cs="B Titr" w:hint="cs"/>
          <w:b/>
          <w:bCs/>
          <w:sz w:val="24"/>
          <w:szCs w:val="24"/>
          <w:rtl/>
        </w:rPr>
        <w:t>هزینه های مربوط به تحصیل در دانشگاه علوم پزشکی اراک</w:t>
      </w:r>
    </w:p>
    <w:p w:rsidR="00823070" w:rsidRPr="00092803" w:rsidRDefault="00194A1C" w:rsidP="00092803">
      <w:pPr>
        <w:jc w:val="both"/>
        <w:rPr>
          <w:rFonts w:cs="B Nazanin"/>
          <w:b/>
          <w:bCs/>
          <w:sz w:val="2"/>
          <w:szCs w:val="2"/>
          <w:rtl/>
        </w:rPr>
      </w:pPr>
      <w:r w:rsidRPr="0025556E">
        <w:rPr>
          <w:rFonts w:cs="B Nazanin" w:hint="cs"/>
          <w:b/>
          <w:bCs/>
          <w:sz w:val="24"/>
          <w:szCs w:val="24"/>
          <w:rtl/>
        </w:rPr>
        <w:t>هزینه های تحصیل در این دانشگاه شامل شهریه تحصیلی و هزینه های اقامتی و رفاهی خواهد بود. شهریه تحصیلی در سال 2020 مطابق جدول زیر دریافت خواهد گردید</w:t>
      </w:r>
      <w:r w:rsidR="00823070" w:rsidRPr="0025556E">
        <w:rPr>
          <w:rFonts w:cs="B Nazanin" w:hint="cs"/>
          <w:b/>
          <w:bCs/>
          <w:sz w:val="24"/>
          <w:szCs w:val="24"/>
          <w:rtl/>
        </w:rPr>
        <w:t xml:space="preserve"> و امکان ا</w:t>
      </w:r>
      <w:r w:rsidR="00092803">
        <w:rPr>
          <w:rFonts w:cs="B Nazanin" w:hint="cs"/>
          <w:b/>
          <w:bCs/>
          <w:sz w:val="24"/>
          <w:szCs w:val="24"/>
          <w:rtl/>
        </w:rPr>
        <w:t xml:space="preserve">فزایش سالانه آن به میزان حداکثر </w:t>
      </w:r>
      <w:r w:rsidR="003B7A33" w:rsidRPr="0025556E">
        <w:rPr>
          <w:rFonts w:cs="B Nazanin" w:hint="cs"/>
          <w:b/>
          <w:bCs/>
          <w:sz w:val="24"/>
          <w:szCs w:val="24"/>
          <w:rtl/>
        </w:rPr>
        <w:t>20</w:t>
      </w:r>
      <w:r w:rsidR="00823070" w:rsidRPr="0025556E">
        <w:rPr>
          <w:rFonts w:cs="B Nazanin" w:hint="cs"/>
          <w:b/>
          <w:bCs/>
          <w:sz w:val="24"/>
          <w:szCs w:val="24"/>
          <w:rtl/>
        </w:rPr>
        <w:t>%</w:t>
      </w:r>
      <w:r w:rsidR="00092803">
        <w:rPr>
          <w:rFonts w:cs="B Nazanin" w:hint="cs"/>
          <w:b/>
          <w:bCs/>
          <w:sz w:val="24"/>
          <w:szCs w:val="24"/>
          <w:rtl/>
        </w:rPr>
        <w:t xml:space="preserve"> </w:t>
      </w:r>
      <w:r w:rsidR="00823070" w:rsidRPr="0025556E">
        <w:rPr>
          <w:rFonts w:cs="B Nazanin" w:hint="cs"/>
          <w:b/>
          <w:bCs/>
          <w:sz w:val="24"/>
          <w:szCs w:val="24"/>
          <w:rtl/>
        </w:rPr>
        <w:t>وجوددارد.</w:t>
      </w:r>
      <w:r w:rsidR="00823070" w:rsidRPr="0025556E">
        <w:rPr>
          <w:rFonts w:cs="B Nazanin"/>
          <w:b/>
          <w:bCs/>
          <w:sz w:val="24"/>
          <w:szCs w:val="24"/>
          <w:rtl/>
        </w:rPr>
        <w:br/>
      </w:r>
    </w:p>
    <w:tbl>
      <w:tblPr>
        <w:tblStyle w:val="TableGrid"/>
        <w:bidiVisual/>
        <w:tblW w:w="0" w:type="auto"/>
        <w:tblInd w:w="1457" w:type="dxa"/>
        <w:tblLook w:val="04A0" w:firstRow="1" w:lastRow="0" w:firstColumn="1" w:lastColumn="0" w:noHBand="0" w:noVBand="1"/>
      </w:tblPr>
      <w:tblGrid>
        <w:gridCol w:w="3164"/>
        <w:gridCol w:w="2713"/>
      </w:tblGrid>
      <w:tr w:rsidR="00823070" w:rsidRPr="0025556E" w:rsidTr="00CA09DA">
        <w:tc>
          <w:tcPr>
            <w:tcW w:w="3164" w:type="dxa"/>
          </w:tcPr>
          <w:p w:rsidR="00823070" w:rsidRPr="0025556E" w:rsidRDefault="00CA09DA" w:rsidP="00CA09DA">
            <w:pPr>
              <w:jc w:val="center"/>
              <w:rPr>
                <w:rFonts w:cs="B Nazanin"/>
                <w:b/>
                <w:bCs/>
                <w:sz w:val="24"/>
                <w:szCs w:val="24"/>
                <w:rtl/>
              </w:rPr>
            </w:pPr>
            <w:r w:rsidRPr="0025556E">
              <w:rPr>
                <w:rFonts w:cs="B Nazanin" w:hint="cs"/>
                <w:b/>
                <w:bCs/>
                <w:sz w:val="24"/>
                <w:szCs w:val="24"/>
                <w:rtl/>
              </w:rPr>
              <w:t>مقطع - رشته</w:t>
            </w:r>
          </w:p>
        </w:tc>
        <w:tc>
          <w:tcPr>
            <w:tcW w:w="2713" w:type="dxa"/>
          </w:tcPr>
          <w:p w:rsidR="00823070" w:rsidRPr="0025556E" w:rsidRDefault="00CA09DA" w:rsidP="00CA09DA">
            <w:pPr>
              <w:jc w:val="center"/>
              <w:rPr>
                <w:rFonts w:cs="B Nazanin"/>
                <w:b/>
                <w:bCs/>
                <w:sz w:val="24"/>
                <w:szCs w:val="24"/>
                <w:rtl/>
              </w:rPr>
            </w:pPr>
            <w:r w:rsidRPr="0025556E">
              <w:rPr>
                <w:rFonts w:cs="B Nazanin" w:hint="cs"/>
                <w:b/>
                <w:bCs/>
                <w:sz w:val="24"/>
                <w:szCs w:val="24"/>
                <w:rtl/>
              </w:rPr>
              <w:t>شهریه متوسط سالانه</w:t>
            </w:r>
          </w:p>
          <w:p w:rsidR="00CA09DA" w:rsidRPr="0025556E" w:rsidRDefault="00CA09DA" w:rsidP="00CA09DA">
            <w:pPr>
              <w:jc w:val="center"/>
              <w:rPr>
                <w:rFonts w:cs="B Nazanin"/>
                <w:b/>
                <w:bCs/>
                <w:sz w:val="24"/>
                <w:szCs w:val="24"/>
                <w:rtl/>
              </w:rPr>
            </w:pPr>
            <w:r w:rsidRPr="0025556E">
              <w:rPr>
                <w:rFonts w:cs="B Nazanin" w:hint="cs"/>
                <w:b/>
                <w:bCs/>
                <w:sz w:val="24"/>
                <w:szCs w:val="24"/>
                <w:rtl/>
              </w:rPr>
              <w:t>(میلیون ریال</w:t>
            </w:r>
            <w:r w:rsidR="003B7A33" w:rsidRPr="0025556E">
              <w:rPr>
                <w:rFonts w:cs="B Nazanin" w:hint="cs"/>
                <w:b/>
                <w:bCs/>
                <w:sz w:val="24"/>
                <w:szCs w:val="24"/>
                <w:rtl/>
              </w:rPr>
              <w:t xml:space="preserve"> ایران</w:t>
            </w:r>
            <w:r w:rsidRPr="0025556E">
              <w:rPr>
                <w:rFonts w:cs="B Nazanin" w:hint="cs"/>
                <w:b/>
                <w:bCs/>
                <w:sz w:val="24"/>
                <w:szCs w:val="24"/>
                <w:rtl/>
              </w:rPr>
              <w:t>)</w:t>
            </w:r>
          </w:p>
        </w:tc>
      </w:tr>
      <w:tr w:rsidR="00823070" w:rsidRPr="0025556E" w:rsidTr="00CA09DA">
        <w:tc>
          <w:tcPr>
            <w:tcW w:w="3164" w:type="dxa"/>
          </w:tcPr>
          <w:p w:rsidR="00823070" w:rsidRPr="0025556E" w:rsidRDefault="00CA09DA" w:rsidP="00CA09DA">
            <w:pPr>
              <w:jc w:val="center"/>
              <w:rPr>
                <w:rFonts w:cs="B Nazanin"/>
                <w:b/>
                <w:bCs/>
                <w:sz w:val="24"/>
                <w:szCs w:val="24"/>
                <w:rtl/>
              </w:rPr>
            </w:pPr>
            <w:r w:rsidRPr="0025556E">
              <w:rPr>
                <w:rFonts w:cs="B Nazanin" w:hint="cs"/>
                <w:b/>
                <w:bCs/>
                <w:sz w:val="24"/>
                <w:szCs w:val="24"/>
                <w:rtl/>
              </w:rPr>
              <w:t>کارشناسی(کلیه رشته ها)</w:t>
            </w:r>
          </w:p>
        </w:tc>
        <w:tc>
          <w:tcPr>
            <w:tcW w:w="2713" w:type="dxa"/>
          </w:tcPr>
          <w:p w:rsidR="00823070" w:rsidRPr="0025556E" w:rsidRDefault="00CA09DA" w:rsidP="00CA09DA">
            <w:pPr>
              <w:jc w:val="center"/>
              <w:rPr>
                <w:rFonts w:cs="B Nazanin"/>
                <w:b/>
                <w:bCs/>
                <w:sz w:val="24"/>
                <w:szCs w:val="24"/>
                <w:rtl/>
              </w:rPr>
            </w:pPr>
            <w:r w:rsidRPr="0025556E">
              <w:rPr>
                <w:rFonts w:cs="B Nazanin" w:hint="cs"/>
                <w:b/>
                <w:bCs/>
                <w:sz w:val="24"/>
                <w:szCs w:val="24"/>
                <w:rtl/>
              </w:rPr>
              <w:t>102</w:t>
            </w:r>
          </w:p>
        </w:tc>
      </w:tr>
      <w:tr w:rsidR="00823070" w:rsidRPr="0025556E" w:rsidTr="00CA09DA">
        <w:tc>
          <w:tcPr>
            <w:tcW w:w="3164" w:type="dxa"/>
          </w:tcPr>
          <w:p w:rsidR="00823070" w:rsidRPr="0025556E" w:rsidRDefault="00CA09DA" w:rsidP="00CA09DA">
            <w:pPr>
              <w:jc w:val="center"/>
              <w:rPr>
                <w:rFonts w:cs="B Nazanin"/>
                <w:b/>
                <w:bCs/>
                <w:sz w:val="24"/>
                <w:szCs w:val="24"/>
                <w:rtl/>
              </w:rPr>
            </w:pPr>
            <w:r w:rsidRPr="0025556E">
              <w:rPr>
                <w:rFonts w:cs="B Nazanin" w:hint="cs"/>
                <w:b/>
                <w:bCs/>
                <w:sz w:val="24"/>
                <w:szCs w:val="24"/>
                <w:rtl/>
              </w:rPr>
              <w:t>کارشناسی ارشد(کلیه رشته ها)</w:t>
            </w:r>
          </w:p>
        </w:tc>
        <w:tc>
          <w:tcPr>
            <w:tcW w:w="2713" w:type="dxa"/>
          </w:tcPr>
          <w:p w:rsidR="00823070" w:rsidRPr="0025556E" w:rsidRDefault="00CA09DA" w:rsidP="00CA09DA">
            <w:pPr>
              <w:jc w:val="center"/>
              <w:rPr>
                <w:rFonts w:cs="B Nazanin"/>
                <w:b/>
                <w:bCs/>
                <w:sz w:val="24"/>
                <w:szCs w:val="24"/>
                <w:rtl/>
              </w:rPr>
            </w:pPr>
            <w:r w:rsidRPr="0025556E">
              <w:rPr>
                <w:rFonts w:cs="B Nazanin" w:hint="cs"/>
                <w:b/>
                <w:bCs/>
                <w:sz w:val="24"/>
                <w:szCs w:val="24"/>
                <w:rtl/>
              </w:rPr>
              <w:t>146</w:t>
            </w:r>
          </w:p>
        </w:tc>
      </w:tr>
      <w:tr w:rsidR="00823070" w:rsidRPr="0025556E" w:rsidTr="00CA09DA">
        <w:tc>
          <w:tcPr>
            <w:tcW w:w="3164" w:type="dxa"/>
          </w:tcPr>
          <w:p w:rsidR="00823070" w:rsidRPr="0025556E" w:rsidRDefault="00CA09DA" w:rsidP="00CA09DA">
            <w:pPr>
              <w:jc w:val="center"/>
              <w:rPr>
                <w:rFonts w:cs="B Nazanin"/>
                <w:b/>
                <w:bCs/>
                <w:sz w:val="24"/>
                <w:szCs w:val="24"/>
                <w:rtl/>
              </w:rPr>
            </w:pPr>
            <w:r w:rsidRPr="0025556E">
              <w:rPr>
                <w:rFonts w:cs="B Nazanin" w:hint="cs"/>
                <w:b/>
                <w:bCs/>
                <w:sz w:val="24"/>
                <w:szCs w:val="24"/>
                <w:rtl/>
              </w:rPr>
              <w:t>پزشکی عمومی</w:t>
            </w:r>
          </w:p>
        </w:tc>
        <w:tc>
          <w:tcPr>
            <w:tcW w:w="2713" w:type="dxa"/>
          </w:tcPr>
          <w:p w:rsidR="00823070" w:rsidRPr="0025556E" w:rsidRDefault="00CA09DA" w:rsidP="00CA09DA">
            <w:pPr>
              <w:jc w:val="center"/>
              <w:rPr>
                <w:rFonts w:cs="B Nazanin"/>
                <w:b/>
                <w:bCs/>
                <w:sz w:val="24"/>
                <w:szCs w:val="24"/>
                <w:rtl/>
              </w:rPr>
            </w:pPr>
            <w:r w:rsidRPr="0025556E">
              <w:rPr>
                <w:rFonts w:cs="B Nazanin" w:hint="cs"/>
                <w:b/>
                <w:bCs/>
                <w:sz w:val="24"/>
                <w:szCs w:val="24"/>
                <w:rtl/>
              </w:rPr>
              <w:t>170</w:t>
            </w:r>
          </w:p>
        </w:tc>
      </w:tr>
      <w:tr w:rsidR="00823070" w:rsidRPr="0025556E" w:rsidTr="00CA09DA">
        <w:tc>
          <w:tcPr>
            <w:tcW w:w="3164" w:type="dxa"/>
          </w:tcPr>
          <w:p w:rsidR="00823070" w:rsidRPr="0025556E" w:rsidRDefault="00CA09DA" w:rsidP="00CA09DA">
            <w:pPr>
              <w:jc w:val="center"/>
              <w:rPr>
                <w:rFonts w:cs="Times New Roman"/>
                <w:b/>
                <w:bCs/>
                <w:sz w:val="24"/>
                <w:szCs w:val="24"/>
                <w:rtl/>
              </w:rPr>
            </w:pPr>
            <w:r w:rsidRPr="0025556E">
              <w:rPr>
                <w:rFonts w:cs="B Nazanin" w:hint="cs"/>
                <w:b/>
                <w:bCs/>
                <w:sz w:val="24"/>
                <w:szCs w:val="24"/>
                <w:rtl/>
              </w:rPr>
              <w:t>دندانپزشکی عمومی</w:t>
            </w:r>
          </w:p>
        </w:tc>
        <w:tc>
          <w:tcPr>
            <w:tcW w:w="2713" w:type="dxa"/>
          </w:tcPr>
          <w:p w:rsidR="00823070" w:rsidRPr="0025556E" w:rsidRDefault="00CA09DA" w:rsidP="00CA09DA">
            <w:pPr>
              <w:jc w:val="center"/>
              <w:rPr>
                <w:rFonts w:cs="B Nazanin"/>
                <w:b/>
                <w:bCs/>
                <w:sz w:val="24"/>
                <w:szCs w:val="24"/>
                <w:rtl/>
              </w:rPr>
            </w:pPr>
            <w:r w:rsidRPr="0025556E">
              <w:rPr>
                <w:rFonts w:cs="B Nazanin" w:hint="cs"/>
                <w:b/>
                <w:bCs/>
                <w:sz w:val="24"/>
                <w:szCs w:val="24"/>
                <w:rtl/>
              </w:rPr>
              <w:t>180</w:t>
            </w:r>
          </w:p>
        </w:tc>
      </w:tr>
      <w:tr w:rsidR="00823070" w:rsidRPr="0025556E" w:rsidTr="00CA09DA">
        <w:tc>
          <w:tcPr>
            <w:tcW w:w="3164" w:type="dxa"/>
          </w:tcPr>
          <w:p w:rsidR="00823070" w:rsidRPr="0025556E" w:rsidRDefault="00CA09DA" w:rsidP="00CA09DA">
            <w:pPr>
              <w:jc w:val="center"/>
              <w:rPr>
                <w:rFonts w:cs="B Nazanin"/>
                <w:b/>
                <w:bCs/>
                <w:sz w:val="24"/>
                <w:szCs w:val="24"/>
                <w:rtl/>
              </w:rPr>
            </w:pPr>
            <w:r w:rsidRPr="0025556E">
              <w:rPr>
                <w:rFonts w:cs="B Nazanin" w:hint="cs"/>
                <w:b/>
                <w:bCs/>
                <w:sz w:val="24"/>
                <w:szCs w:val="24"/>
                <w:rtl/>
              </w:rPr>
              <w:t xml:space="preserve">دکتری تخصصی </w:t>
            </w:r>
            <w:r w:rsidRPr="0025556E">
              <w:rPr>
                <w:rFonts w:cs="Times New Roman"/>
                <w:b/>
                <w:bCs/>
                <w:sz w:val="24"/>
                <w:szCs w:val="24"/>
              </w:rPr>
              <w:t>Ph.D</w:t>
            </w:r>
          </w:p>
        </w:tc>
        <w:tc>
          <w:tcPr>
            <w:tcW w:w="2713" w:type="dxa"/>
          </w:tcPr>
          <w:p w:rsidR="00823070" w:rsidRPr="0025556E" w:rsidRDefault="00CA09DA" w:rsidP="00CA09DA">
            <w:pPr>
              <w:jc w:val="center"/>
              <w:rPr>
                <w:rFonts w:cs="B Nazanin"/>
                <w:b/>
                <w:bCs/>
                <w:sz w:val="24"/>
                <w:szCs w:val="24"/>
                <w:rtl/>
              </w:rPr>
            </w:pPr>
            <w:r w:rsidRPr="0025556E">
              <w:rPr>
                <w:rFonts w:cs="B Nazanin" w:hint="cs"/>
                <w:b/>
                <w:bCs/>
                <w:sz w:val="24"/>
                <w:szCs w:val="24"/>
                <w:rtl/>
              </w:rPr>
              <w:t>240</w:t>
            </w:r>
          </w:p>
        </w:tc>
      </w:tr>
      <w:tr w:rsidR="00823070" w:rsidRPr="0025556E" w:rsidTr="00CA09DA">
        <w:tc>
          <w:tcPr>
            <w:tcW w:w="3164" w:type="dxa"/>
          </w:tcPr>
          <w:p w:rsidR="00823070" w:rsidRPr="0025556E" w:rsidRDefault="00CA09DA" w:rsidP="00CA09DA">
            <w:pPr>
              <w:jc w:val="center"/>
              <w:rPr>
                <w:rFonts w:cs="B Nazanin"/>
                <w:b/>
                <w:bCs/>
                <w:sz w:val="24"/>
                <w:szCs w:val="24"/>
                <w:rtl/>
              </w:rPr>
            </w:pPr>
            <w:r w:rsidRPr="0025556E">
              <w:rPr>
                <w:rFonts w:cs="B Nazanin" w:hint="cs"/>
                <w:b/>
                <w:bCs/>
                <w:sz w:val="24"/>
                <w:szCs w:val="24"/>
                <w:rtl/>
              </w:rPr>
              <w:t>دستیار تخصصی پزشکی</w:t>
            </w:r>
          </w:p>
        </w:tc>
        <w:tc>
          <w:tcPr>
            <w:tcW w:w="2713" w:type="dxa"/>
          </w:tcPr>
          <w:p w:rsidR="00823070" w:rsidRPr="0025556E" w:rsidRDefault="00CA09DA" w:rsidP="00CA09DA">
            <w:pPr>
              <w:jc w:val="center"/>
              <w:rPr>
                <w:rFonts w:cs="B Nazanin"/>
                <w:b/>
                <w:bCs/>
                <w:sz w:val="24"/>
                <w:szCs w:val="24"/>
                <w:rtl/>
              </w:rPr>
            </w:pPr>
            <w:r w:rsidRPr="0025556E">
              <w:rPr>
                <w:rFonts w:cs="B Nazanin" w:hint="cs"/>
                <w:b/>
                <w:bCs/>
                <w:sz w:val="24"/>
                <w:szCs w:val="24"/>
                <w:rtl/>
              </w:rPr>
              <w:t>240</w:t>
            </w:r>
          </w:p>
        </w:tc>
      </w:tr>
    </w:tbl>
    <w:p w:rsidR="00092803" w:rsidRDefault="00092803" w:rsidP="003B7A33">
      <w:pPr>
        <w:jc w:val="both"/>
        <w:rPr>
          <w:rFonts w:cs="B Nazanin"/>
          <w:b/>
          <w:bCs/>
          <w:sz w:val="24"/>
          <w:szCs w:val="24"/>
          <w:rtl/>
        </w:rPr>
      </w:pPr>
    </w:p>
    <w:p w:rsidR="00CA09DA" w:rsidRPr="0025556E" w:rsidRDefault="003B7A33" w:rsidP="003B7A33">
      <w:pPr>
        <w:jc w:val="both"/>
        <w:rPr>
          <w:rFonts w:cs="B Nazanin"/>
          <w:b/>
          <w:bCs/>
          <w:sz w:val="24"/>
          <w:szCs w:val="24"/>
          <w:rtl/>
        </w:rPr>
      </w:pPr>
      <w:r w:rsidRPr="0025556E">
        <w:rPr>
          <w:rFonts w:cs="B Nazanin" w:hint="cs"/>
          <w:b/>
          <w:bCs/>
          <w:sz w:val="24"/>
          <w:szCs w:val="24"/>
          <w:rtl/>
        </w:rPr>
        <w:t>هزینه های اقامتی و رفاهی در سال 2020 مطابق جدول ذیل دریافت خواهد شد و احتمال افزایش سالانه آن به میزان حداکثر 20 درصد وجوئ دارد.</w:t>
      </w:r>
    </w:p>
    <w:tbl>
      <w:tblPr>
        <w:tblStyle w:val="TableGrid"/>
        <w:bidiVisual/>
        <w:tblW w:w="0" w:type="auto"/>
        <w:tblInd w:w="1484" w:type="dxa"/>
        <w:tblLook w:val="04A0" w:firstRow="1" w:lastRow="0" w:firstColumn="1" w:lastColumn="0" w:noHBand="0" w:noVBand="1"/>
      </w:tblPr>
      <w:tblGrid>
        <w:gridCol w:w="3137"/>
        <w:gridCol w:w="2713"/>
      </w:tblGrid>
      <w:tr w:rsidR="003B7A33" w:rsidRPr="0025556E" w:rsidTr="003B7A33">
        <w:tc>
          <w:tcPr>
            <w:tcW w:w="3137" w:type="dxa"/>
          </w:tcPr>
          <w:p w:rsidR="003B7A33" w:rsidRPr="0025556E" w:rsidRDefault="003B7A33" w:rsidP="003B7A33">
            <w:pPr>
              <w:jc w:val="center"/>
              <w:rPr>
                <w:rFonts w:cs="B Nazanin"/>
                <w:b/>
                <w:bCs/>
                <w:sz w:val="24"/>
                <w:szCs w:val="24"/>
                <w:rtl/>
              </w:rPr>
            </w:pPr>
            <w:r w:rsidRPr="0025556E">
              <w:rPr>
                <w:rFonts w:cs="B Nazanin" w:hint="cs"/>
                <w:b/>
                <w:bCs/>
                <w:sz w:val="24"/>
                <w:szCs w:val="24"/>
                <w:rtl/>
              </w:rPr>
              <w:t>نوع خدمات</w:t>
            </w:r>
          </w:p>
        </w:tc>
        <w:tc>
          <w:tcPr>
            <w:tcW w:w="2713" w:type="dxa"/>
          </w:tcPr>
          <w:p w:rsidR="003B7A33" w:rsidRPr="0025556E" w:rsidRDefault="003B7A33" w:rsidP="003B7A33">
            <w:pPr>
              <w:jc w:val="center"/>
              <w:rPr>
                <w:rFonts w:cs="B Nazanin"/>
                <w:b/>
                <w:bCs/>
                <w:sz w:val="24"/>
                <w:szCs w:val="24"/>
                <w:rtl/>
              </w:rPr>
            </w:pPr>
            <w:r w:rsidRPr="0025556E">
              <w:rPr>
                <w:rFonts w:cs="B Nazanin" w:hint="cs"/>
                <w:b/>
                <w:bCs/>
                <w:sz w:val="24"/>
                <w:szCs w:val="24"/>
                <w:rtl/>
              </w:rPr>
              <w:t>هزینه ماهانه</w:t>
            </w:r>
          </w:p>
          <w:p w:rsidR="003B7A33" w:rsidRPr="0025556E" w:rsidRDefault="003B7A33" w:rsidP="003B7A33">
            <w:pPr>
              <w:jc w:val="center"/>
              <w:rPr>
                <w:rFonts w:cs="B Nazanin"/>
                <w:b/>
                <w:bCs/>
                <w:sz w:val="24"/>
                <w:szCs w:val="24"/>
                <w:rtl/>
              </w:rPr>
            </w:pPr>
            <w:r w:rsidRPr="0025556E">
              <w:rPr>
                <w:rFonts w:cs="B Nazanin" w:hint="cs"/>
                <w:b/>
                <w:bCs/>
                <w:sz w:val="24"/>
                <w:szCs w:val="24"/>
                <w:rtl/>
              </w:rPr>
              <w:t>(میلیون ریال ایران)</w:t>
            </w:r>
          </w:p>
        </w:tc>
      </w:tr>
      <w:tr w:rsidR="003B7A33" w:rsidRPr="0025556E" w:rsidTr="003B7A33">
        <w:tc>
          <w:tcPr>
            <w:tcW w:w="3137" w:type="dxa"/>
          </w:tcPr>
          <w:p w:rsidR="003B7A33" w:rsidRPr="0025556E" w:rsidRDefault="003B7A33" w:rsidP="003B7A33">
            <w:pPr>
              <w:jc w:val="center"/>
              <w:rPr>
                <w:rFonts w:cs="B Nazanin"/>
                <w:b/>
                <w:bCs/>
                <w:sz w:val="24"/>
                <w:szCs w:val="24"/>
                <w:rtl/>
              </w:rPr>
            </w:pPr>
            <w:r w:rsidRPr="0025556E">
              <w:rPr>
                <w:rFonts w:cs="B Nazanin" w:hint="cs"/>
                <w:b/>
                <w:bCs/>
                <w:sz w:val="24"/>
                <w:szCs w:val="24"/>
                <w:rtl/>
              </w:rPr>
              <w:t>سکونت در خوابگاه دانشجویی</w:t>
            </w:r>
            <w:r w:rsidRPr="0025556E">
              <w:rPr>
                <w:rFonts w:cs="B Nazanin"/>
                <w:b/>
                <w:bCs/>
                <w:sz w:val="24"/>
                <w:szCs w:val="24"/>
                <w:rtl/>
              </w:rPr>
              <w:br/>
            </w:r>
            <w:r w:rsidRPr="0025556E">
              <w:rPr>
                <w:rFonts w:cs="B Nazanin" w:hint="cs"/>
                <w:b/>
                <w:bCs/>
                <w:sz w:val="24"/>
                <w:szCs w:val="24"/>
                <w:rtl/>
              </w:rPr>
              <w:t xml:space="preserve"> و بیمه حوادث</w:t>
            </w:r>
          </w:p>
        </w:tc>
        <w:tc>
          <w:tcPr>
            <w:tcW w:w="2713" w:type="dxa"/>
          </w:tcPr>
          <w:p w:rsidR="003B7A33" w:rsidRPr="0025556E" w:rsidRDefault="003B7A33" w:rsidP="003B7A33">
            <w:pPr>
              <w:jc w:val="center"/>
              <w:rPr>
                <w:rFonts w:cs="B Nazanin"/>
                <w:b/>
                <w:bCs/>
                <w:sz w:val="24"/>
                <w:szCs w:val="24"/>
                <w:rtl/>
              </w:rPr>
            </w:pPr>
            <w:r w:rsidRPr="0025556E">
              <w:rPr>
                <w:rFonts w:cs="B Nazanin" w:hint="cs"/>
                <w:b/>
                <w:bCs/>
                <w:sz w:val="24"/>
                <w:szCs w:val="24"/>
                <w:rtl/>
              </w:rPr>
              <w:t>2</w:t>
            </w:r>
          </w:p>
        </w:tc>
      </w:tr>
      <w:tr w:rsidR="003B7A33" w:rsidRPr="0025556E" w:rsidTr="003B7A33">
        <w:tc>
          <w:tcPr>
            <w:tcW w:w="3137" w:type="dxa"/>
          </w:tcPr>
          <w:p w:rsidR="003B7A33" w:rsidRPr="0025556E" w:rsidRDefault="003B7A33" w:rsidP="003B7A33">
            <w:pPr>
              <w:jc w:val="center"/>
              <w:rPr>
                <w:rFonts w:cs="B Nazanin"/>
                <w:b/>
                <w:bCs/>
                <w:sz w:val="24"/>
                <w:szCs w:val="24"/>
                <w:rtl/>
              </w:rPr>
            </w:pPr>
            <w:r w:rsidRPr="0025556E">
              <w:rPr>
                <w:rFonts w:cs="B Nazanin" w:hint="cs"/>
                <w:b/>
                <w:bCs/>
                <w:sz w:val="24"/>
                <w:szCs w:val="24"/>
                <w:rtl/>
              </w:rPr>
              <w:t>تغذیه (صبحانه، ناهار و شام)</w:t>
            </w:r>
          </w:p>
        </w:tc>
        <w:tc>
          <w:tcPr>
            <w:tcW w:w="2713" w:type="dxa"/>
          </w:tcPr>
          <w:p w:rsidR="003B7A33" w:rsidRPr="0025556E" w:rsidRDefault="003B7A33" w:rsidP="003B7A33">
            <w:pPr>
              <w:jc w:val="center"/>
              <w:rPr>
                <w:rFonts w:cs="B Nazanin"/>
                <w:b/>
                <w:bCs/>
                <w:sz w:val="24"/>
                <w:szCs w:val="24"/>
                <w:rtl/>
              </w:rPr>
            </w:pPr>
            <w:r w:rsidRPr="0025556E">
              <w:rPr>
                <w:rFonts w:cs="B Nazanin" w:hint="cs"/>
                <w:b/>
                <w:bCs/>
                <w:sz w:val="24"/>
                <w:szCs w:val="24"/>
                <w:rtl/>
              </w:rPr>
              <w:t>5/3</w:t>
            </w:r>
          </w:p>
        </w:tc>
      </w:tr>
    </w:tbl>
    <w:p w:rsidR="001350F4" w:rsidRDefault="001350F4" w:rsidP="003B7A33">
      <w:pPr>
        <w:jc w:val="both"/>
        <w:rPr>
          <w:rFonts w:cs="B Nazanin"/>
          <w:b/>
          <w:bCs/>
          <w:sz w:val="24"/>
          <w:szCs w:val="24"/>
          <w:rtl/>
        </w:rPr>
      </w:pPr>
    </w:p>
    <w:p w:rsidR="003B7A33" w:rsidRPr="0025556E" w:rsidRDefault="003B7A33" w:rsidP="003B7A33">
      <w:pPr>
        <w:jc w:val="both"/>
        <w:rPr>
          <w:rFonts w:cs="B Nazanin"/>
          <w:b/>
          <w:bCs/>
          <w:sz w:val="24"/>
          <w:szCs w:val="24"/>
          <w:rtl/>
        </w:rPr>
      </w:pPr>
      <w:r w:rsidRPr="0025556E">
        <w:rPr>
          <w:rFonts w:cs="B Nazanin" w:hint="cs"/>
          <w:b/>
          <w:bCs/>
          <w:sz w:val="24"/>
          <w:szCs w:val="24"/>
          <w:rtl/>
        </w:rPr>
        <w:t>در صورت درخواست دانشجویان متقاضی امکان ارائه خدمات رفاهی ویژه با پرداخت هزینه آن وجود دارد</w:t>
      </w:r>
    </w:p>
    <w:p w:rsidR="001350F4" w:rsidRPr="0025556E" w:rsidRDefault="003B7A33" w:rsidP="001350F4">
      <w:pPr>
        <w:jc w:val="both"/>
        <w:rPr>
          <w:rFonts w:cs="B Nazanin"/>
          <w:b/>
          <w:bCs/>
          <w:sz w:val="24"/>
          <w:szCs w:val="24"/>
          <w:rtl/>
        </w:rPr>
      </w:pPr>
      <w:r w:rsidRPr="0025556E">
        <w:rPr>
          <w:rFonts w:cs="B Nazanin" w:hint="cs"/>
          <w:b/>
          <w:bCs/>
          <w:sz w:val="24"/>
          <w:szCs w:val="24"/>
          <w:rtl/>
        </w:rPr>
        <w:t>متقاضی در پرداخت هزینه های اقامتی و رفاهی و استفاده از امکانات فوق مختار بوده و می تواند از امکانات دانشگاه در این خصوص استفاده ننماید.</w:t>
      </w:r>
    </w:p>
    <w:p w:rsidR="003B7A33" w:rsidRPr="0025556E" w:rsidRDefault="00092803" w:rsidP="003B7A33">
      <w:pPr>
        <w:jc w:val="both"/>
        <w:rPr>
          <w:rFonts w:cs="B Titr"/>
          <w:b/>
          <w:bCs/>
          <w:sz w:val="24"/>
          <w:szCs w:val="24"/>
          <w:rtl/>
        </w:rPr>
      </w:pPr>
      <w:r>
        <w:rPr>
          <w:rFonts w:cs="B Titr" w:hint="cs"/>
          <w:b/>
          <w:bCs/>
          <w:sz w:val="24"/>
          <w:szCs w:val="24"/>
        </w:rPr>
        <w:sym w:font="Wingdings" w:char="F0FC"/>
      </w:r>
      <w:r>
        <w:rPr>
          <w:rFonts w:cs="B Titr" w:hint="cs"/>
          <w:b/>
          <w:bCs/>
          <w:sz w:val="24"/>
          <w:szCs w:val="24"/>
          <w:rtl/>
        </w:rPr>
        <w:t xml:space="preserve"> </w:t>
      </w:r>
      <w:r w:rsidR="003B7A33" w:rsidRPr="0025556E">
        <w:rPr>
          <w:rFonts w:cs="B Titr" w:hint="cs"/>
          <w:b/>
          <w:bCs/>
          <w:sz w:val="24"/>
          <w:szCs w:val="24"/>
          <w:rtl/>
        </w:rPr>
        <w:t>مدت زمان تحصیل</w:t>
      </w:r>
    </w:p>
    <w:p w:rsidR="003B7A33" w:rsidRPr="0025556E" w:rsidRDefault="003B7A33" w:rsidP="003B7A33">
      <w:pPr>
        <w:jc w:val="both"/>
        <w:rPr>
          <w:rFonts w:cs="B Nazanin"/>
          <w:b/>
          <w:bCs/>
          <w:sz w:val="24"/>
          <w:szCs w:val="24"/>
          <w:rtl/>
        </w:rPr>
      </w:pPr>
      <w:r w:rsidRPr="0025556E">
        <w:rPr>
          <w:rFonts w:cs="B Nazanin" w:hint="cs"/>
          <w:b/>
          <w:bCs/>
          <w:sz w:val="24"/>
          <w:szCs w:val="24"/>
          <w:rtl/>
        </w:rPr>
        <w:t xml:space="preserve">مدت زمان تحصیل در مقاطع مختلف </w:t>
      </w:r>
      <w:r w:rsidR="00443512" w:rsidRPr="0025556E">
        <w:rPr>
          <w:rFonts w:cs="B Nazanin" w:hint="cs"/>
          <w:b/>
          <w:bCs/>
          <w:sz w:val="24"/>
          <w:szCs w:val="24"/>
          <w:rtl/>
        </w:rPr>
        <w:t>براساس قوانین وزارت بهداشت مطابق جدول زیر می باشد</w:t>
      </w:r>
      <w:r w:rsidR="00092803">
        <w:rPr>
          <w:rFonts w:cs="B Nazanin" w:hint="cs"/>
          <w:b/>
          <w:bCs/>
          <w:sz w:val="24"/>
          <w:szCs w:val="24"/>
          <w:rtl/>
        </w:rPr>
        <w:t xml:space="preserve"> :</w:t>
      </w:r>
    </w:p>
    <w:tbl>
      <w:tblPr>
        <w:tblStyle w:val="TableGrid"/>
        <w:bidiVisual/>
        <w:tblW w:w="0" w:type="auto"/>
        <w:tblInd w:w="674" w:type="dxa"/>
        <w:tblLook w:val="04A0" w:firstRow="1" w:lastRow="0" w:firstColumn="1" w:lastColumn="0" w:noHBand="0" w:noVBand="1"/>
      </w:tblPr>
      <w:tblGrid>
        <w:gridCol w:w="2903"/>
        <w:gridCol w:w="2832"/>
        <w:gridCol w:w="2176"/>
      </w:tblGrid>
      <w:tr w:rsidR="00443512" w:rsidRPr="0025556E" w:rsidTr="00443512">
        <w:tc>
          <w:tcPr>
            <w:tcW w:w="2898" w:type="dxa"/>
          </w:tcPr>
          <w:p w:rsidR="00443512" w:rsidRPr="0025556E" w:rsidRDefault="00443512" w:rsidP="00443512">
            <w:pPr>
              <w:jc w:val="center"/>
              <w:rPr>
                <w:rFonts w:cs="B Nazanin"/>
                <w:b/>
                <w:bCs/>
                <w:sz w:val="24"/>
                <w:szCs w:val="24"/>
                <w:rtl/>
              </w:rPr>
            </w:pPr>
            <w:r w:rsidRPr="0025556E">
              <w:rPr>
                <w:rFonts w:cs="B Nazanin" w:hint="cs"/>
                <w:b/>
                <w:bCs/>
                <w:sz w:val="24"/>
                <w:szCs w:val="24"/>
                <w:rtl/>
              </w:rPr>
              <w:lastRenderedPageBreak/>
              <w:t>مقطع</w:t>
            </w:r>
          </w:p>
        </w:tc>
        <w:tc>
          <w:tcPr>
            <w:tcW w:w="2832" w:type="dxa"/>
          </w:tcPr>
          <w:p w:rsidR="00443512" w:rsidRPr="0025556E" w:rsidRDefault="00443512" w:rsidP="00443512">
            <w:pPr>
              <w:jc w:val="center"/>
              <w:rPr>
                <w:rFonts w:cs="B Nazanin"/>
                <w:b/>
                <w:bCs/>
                <w:sz w:val="24"/>
                <w:szCs w:val="24"/>
                <w:rtl/>
              </w:rPr>
            </w:pPr>
            <w:r w:rsidRPr="0025556E">
              <w:rPr>
                <w:rFonts w:cs="B Nazanin" w:hint="cs"/>
                <w:b/>
                <w:bCs/>
                <w:sz w:val="24"/>
                <w:szCs w:val="24"/>
                <w:rtl/>
              </w:rPr>
              <w:t>متوسط زمان تحصیل (سال)</w:t>
            </w:r>
          </w:p>
        </w:tc>
        <w:tc>
          <w:tcPr>
            <w:tcW w:w="2176" w:type="dxa"/>
          </w:tcPr>
          <w:p w:rsidR="00443512" w:rsidRPr="0025556E" w:rsidRDefault="00443512" w:rsidP="00443512">
            <w:pPr>
              <w:jc w:val="center"/>
              <w:rPr>
                <w:rFonts w:cs="B Nazanin"/>
                <w:b/>
                <w:bCs/>
                <w:sz w:val="24"/>
                <w:szCs w:val="24"/>
                <w:rtl/>
              </w:rPr>
            </w:pPr>
            <w:r w:rsidRPr="0025556E">
              <w:rPr>
                <w:rFonts w:cs="B Nazanin" w:hint="cs"/>
                <w:b/>
                <w:bCs/>
                <w:sz w:val="24"/>
                <w:szCs w:val="24"/>
                <w:rtl/>
              </w:rPr>
              <w:t>حداکثر زمان مجاز تحصیل (سال)</w:t>
            </w:r>
          </w:p>
        </w:tc>
      </w:tr>
      <w:tr w:rsidR="00443512" w:rsidRPr="0025556E" w:rsidTr="00443512">
        <w:tc>
          <w:tcPr>
            <w:tcW w:w="2898" w:type="dxa"/>
          </w:tcPr>
          <w:p w:rsidR="00443512" w:rsidRPr="0025556E" w:rsidRDefault="00443512" w:rsidP="00443512">
            <w:pPr>
              <w:jc w:val="center"/>
              <w:rPr>
                <w:rFonts w:cs="B Nazanin"/>
                <w:b/>
                <w:bCs/>
                <w:sz w:val="24"/>
                <w:szCs w:val="24"/>
                <w:rtl/>
              </w:rPr>
            </w:pPr>
            <w:r w:rsidRPr="0025556E">
              <w:rPr>
                <w:rFonts w:cs="B Nazanin" w:hint="cs"/>
                <w:b/>
                <w:bCs/>
                <w:sz w:val="24"/>
                <w:szCs w:val="24"/>
                <w:rtl/>
              </w:rPr>
              <w:t>کارشناسی</w:t>
            </w:r>
            <w:r w:rsidRPr="0025556E">
              <w:rPr>
                <w:rFonts w:cs="B Nazanin"/>
                <w:b/>
                <w:bCs/>
                <w:sz w:val="24"/>
                <w:szCs w:val="24"/>
                <w:rtl/>
              </w:rPr>
              <w:t>(</w:t>
            </w:r>
            <w:r w:rsidRPr="0025556E">
              <w:rPr>
                <w:rFonts w:cs="B Nazanin" w:hint="cs"/>
                <w:b/>
                <w:bCs/>
                <w:sz w:val="24"/>
                <w:szCs w:val="24"/>
                <w:rtl/>
              </w:rPr>
              <w:t>کلیه</w:t>
            </w:r>
            <w:r w:rsidRPr="0025556E">
              <w:rPr>
                <w:rFonts w:cs="B Nazanin"/>
                <w:b/>
                <w:bCs/>
                <w:sz w:val="24"/>
                <w:szCs w:val="24"/>
                <w:rtl/>
              </w:rPr>
              <w:t xml:space="preserve"> </w:t>
            </w:r>
            <w:r w:rsidRPr="0025556E">
              <w:rPr>
                <w:rFonts w:cs="B Nazanin" w:hint="cs"/>
                <w:b/>
                <w:bCs/>
                <w:sz w:val="24"/>
                <w:szCs w:val="24"/>
                <w:rtl/>
              </w:rPr>
              <w:t>رشته</w:t>
            </w:r>
            <w:r w:rsidRPr="0025556E">
              <w:rPr>
                <w:rFonts w:cs="B Nazanin"/>
                <w:b/>
                <w:bCs/>
                <w:sz w:val="24"/>
                <w:szCs w:val="24"/>
                <w:rtl/>
              </w:rPr>
              <w:t xml:space="preserve"> </w:t>
            </w:r>
            <w:r w:rsidRPr="0025556E">
              <w:rPr>
                <w:rFonts w:cs="B Nazanin" w:hint="cs"/>
                <w:b/>
                <w:bCs/>
                <w:sz w:val="24"/>
                <w:szCs w:val="24"/>
                <w:rtl/>
              </w:rPr>
              <w:t>ها</w:t>
            </w:r>
            <w:r w:rsidRPr="0025556E">
              <w:rPr>
                <w:rFonts w:cs="B Nazanin"/>
                <w:b/>
                <w:bCs/>
                <w:sz w:val="24"/>
                <w:szCs w:val="24"/>
                <w:rtl/>
              </w:rPr>
              <w:t>)</w:t>
            </w:r>
          </w:p>
        </w:tc>
        <w:tc>
          <w:tcPr>
            <w:tcW w:w="2832" w:type="dxa"/>
          </w:tcPr>
          <w:p w:rsidR="00443512" w:rsidRPr="0025556E" w:rsidRDefault="00443512" w:rsidP="00443512">
            <w:pPr>
              <w:jc w:val="center"/>
              <w:rPr>
                <w:rFonts w:cs="B Nazanin"/>
                <w:b/>
                <w:bCs/>
                <w:sz w:val="24"/>
                <w:szCs w:val="24"/>
                <w:rtl/>
              </w:rPr>
            </w:pPr>
            <w:r w:rsidRPr="0025556E">
              <w:rPr>
                <w:rFonts w:cs="B Nazanin" w:hint="cs"/>
                <w:b/>
                <w:bCs/>
                <w:sz w:val="24"/>
                <w:szCs w:val="24"/>
                <w:rtl/>
              </w:rPr>
              <w:t>4</w:t>
            </w:r>
          </w:p>
        </w:tc>
        <w:tc>
          <w:tcPr>
            <w:tcW w:w="2176" w:type="dxa"/>
          </w:tcPr>
          <w:p w:rsidR="00443512" w:rsidRPr="0025556E" w:rsidRDefault="00443512" w:rsidP="00443512">
            <w:pPr>
              <w:jc w:val="center"/>
              <w:rPr>
                <w:rFonts w:cs="B Nazanin"/>
                <w:b/>
                <w:bCs/>
                <w:sz w:val="24"/>
                <w:szCs w:val="24"/>
                <w:rtl/>
              </w:rPr>
            </w:pPr>
            <w:r w:rsidRPr="0025556E">
              <w:rPr>
                <w:rFonts w:cs="B Nazanin" w:hint="cs"/>
                <w:b/>
                <w:bCs/>
                <w:sz w:val="24"/>
                <w:szCs w:val="24"/>
                <w:rtl/>
              </w:rPr>
              <w:t>6</w:t>
            </w:r>
          </w:p>
        </w:tc>
      </w:tr>
      <w:tr w:rsidR="00443512" w:rsidRPr="0025556E" w:rsidTr="00443512">
        <w:tc>
          <w:tcPr>
            <w:tcW w:w="2898" w:type="dxa"/>
          </w:tcPr>
          <w:p w:rsidR="00443512" w:rsidRPr="0025556E" w:rsidRDefault="00443512" w:rsidP="00443512">
            <w:pPr>
              <w:jc w:val="center"/>
              <w:rPr>
                <w:rFonts w:cs="B Nazanin"/>
                <w:b/>
                <w:bCs/>
                <w:sz w:val="24"/>
                <w:szCs w:val="24"/>
                <w:rtl/>
              </w:rPr>
            </w:pPr>
            <w:r w:rsidRPr="0025556E">
              <w:rPr>
                <w:rFonts w:cs="B Nazanin" w:hint="cs"/>
                <w:b/>
                <w:bCs/>
                <w:sz w:val="24"/>
                <w:szCs w:val="24"/>
                <w:rtl/>
              </w:rPr>
              <w:t>کارشناسی</w:t>
            </w:r>
            <w:r w:rsidRPr="0025556E">
              <w:rPr>
                <w:rFonts w:cs="B Nazanin"/>
                <w:b/>
                <w:bCs/>
                <w:sz w:val="24"/>
                <w:szCs w:val="24"/>
                <w:rtl/>
              </w:rPr>
              <w:t xml:space="preserve"> </w:t>
            </w:r>
            <w:r w:rsidRPr="0025556E">
              <w:rPr>
                <w:rFonts w:cs="B Nazanin" w:hint="cs"/>
                <w:b/>
                <w:bCs/>
                <w:sz w:val="24"/>
                <w:szCs w:val="24"/>
                <w:rtl/>
              </w:rPr>
              <w:t>ارشد</w:t>
            </w:r>
            <w:r w:rsidRPr="0025556E">
              <w:rPr>
                <w:rFonts w:cs="B Nazanin"/>
                <w:b/>
                <w:bCs/>
                <w:sz w:val="24"/>
                <w:szCs w:val="24"/>
                <w:rtl/>
              </w:rPr>
              <w:t>(</w:t>
            </w:r>
            <w:r w:rsidRPr="0025556E">
              <w:rPr>
                <w:rFonts w:cs="B Nazanin" w:hint="cs"/>
                <w:b/>
                <w:bCs/>
                <w:sz w:val="24"/>
                <w:szCs w:val="24"/>
                <w:rtl/>
              </w:rPr>
              <w:t>کلیه</w:t>
            </w:r>
            <w:r w:rsidRPr="0025556E">
              <w:rPr>
                <w:rFonts w:cs="B Nazanin"/>
                <w:b/>
                <w:bCs/>
                <w:sz w:val="24"/>
                <w:szCs w:val="24"/>
                <w:rtl/>
              </w:rPr>
              <w:t xml:space="preserve"> </w:t>
            </w:r>
            <w:r w:rsidRPr="0025556E">
              <w:rPr>
                <w:rFonts w:cs="B Nazanin" w:hint="cs"/>
                <w:b/>
                <w:bCs/>
                <w:sz w:val="24"/>
                <w:szCs w:val="24"/>
                <w:rtl/>
              </w:rPr>
              <w:t>رشته</w:t>
            </w:r>
            <w:r w:rsidRPr="0025556E">
              <w:rPr>
                <w:rFonts w:cs="B Nazanin"/>
                <w:b/>
                <w:bCs/>
                <w:sz w:val="24"/>
                <w:szCs w:val="24"/>
                <w:rtl/>
              </w:rPr>
              <w:t xml:space="preserve"> </w:t>
            </w:r>
            <w:r w:rsidRPr="0025556E">
              <w:rPr>
                <w:rFonts w:cs="B Nazanin" w:hint="cs"/>
                <w:b/>
                <w:bCs/>
                <w:sz w:val="24"/>
                <w:szCs w:val="24"/>
                <w:rtl/>
              </w:rPr>
              <w:t>ها</w:t>
            </w:r>
            <w:r w:rsidRPr="0025556E">
              <w:rPr>
                <w:rFonts w:cs="B Nazanin"/>
                <w:b/>
                <w:bCs/>
                <w:sz w:val="24"/>
                <w:szCs w:val="24"/>
                <w:rtl/>
              </w:rPr>
              <w:t>)</w:t>
            </w:r>
          </w:p>
        </w:tc>
        <w:tc>
          <w:tcPr>
            <w:tcW w:w="2832" w:type="dxa"/>
          </w:tcPr>
          <w:p w:rsidR="00443512" w:rsidRPr="0025556E" w:rsidRDefault="00443512" w:rsidP="00443512">
            <w:pPr>
              <w:jc w:val="center"/>
              <w:rPr>
                <w:rFonts w:cs="B Nazanin"/>
                <w:b/>
                <w:bCs/>
                <w:sz w:val="24"/>
                <w:szCs w:val="24"/>
                <w:rtl/>
              </w:rPr>
            </w:pPr>
            <w:r w:rsidRPr="0025556E">
              <w:rPr>
                <w:rFonts w:cs="B Nazanin" w:hint="cs"/>
                <w:b/>
                <w:bCs/>
                <w:sz w:val="24"/>
                <w:szCs w:val="24"/>
                <w:rtl/>
              </w:rPr>
              <w:t>3</w:t>
            </w:r>
          </w:p>
        </w:tc>
        <w:tc>
          <w:tcPr>
            <w:tcW w:w="2176" w:type="dxa"/>
          </w:tcPr>
          <w:p w:rsidR="00443512" w:rsidRPr="0025556E" w:rsidRDefault="00443512" w:rsidP="00443512">
            <w:pPr>
              <w:jc w:val="center"/>
              <w:rPr>
                <w:rFonts w:cs="B Nazanin"/>
                <w:b/>
                <w:bCs/>
                <w:sz w:val="24"/>
                <w:szCs w:val="24"/>
                <w:rtl/>
              </w:rPr>
            </w:pPr>
            <w:r w:rsidRPr="0025556E">
              <w:rPr>
                <w:rFonts w:cs="B Nazanin" w:hint="cs"/>
                <w:b/>
                <w:bCs/>
                <w:sz w:val="24"/>
                <w:szCs w:val="24"/>
                <w:rtl/>
              </w:rPr>
              <w:t>5/3</w:t>
            </w:r>
          </w:p>
        </w:tc>
      </w:tr>
      <w:tr w:rsidR="00443512" w:rsidRPr="0025556E" w:rsidTr="00443512">
        <w:tc>
          <w:tcPr>
            <w:tcW w:w="2898" w:type="dxa"/>
          </w:tcPr>
          <w:p w:rsidR="00443512" w:rsidRPr="0025556E" w:rsidRDefault="00443512" w:rsidP="00443512">
            <w:pPr>
              <w:jc w:val="center"/>
              <w:rPr>
                <w:rFonts w:cs="B Nazanin"/>
                <w:b/>
                <w:bCs/>
                <w:sz w:val="24"/>
                <w:szCs w:val="24"/>
                <w:rtl/>
              </w:rPr>
            </w:pPr>
            <w:r w:rsidRPr="0025556E">
              <w:rPr>
                <w:rFonts w:cs="B Nazanin" w:hint="cs"/>
                <w:b/>
                <w:bCs/>
                <w:sz w:val="24"/>
                <w:szCs w:val="24"/>
                <w:rtl/>
              </w:rPr>
              <w:t>پزشکی</w:t>
            </w:r>
            <w:r w:rsidRPr="0025556E">
              <w:rPr>
                <w:rFonts w:cs="B Nazanin"/>
                <w:b/>
                <w:bCs/>
                <w:sz w:val="24"/>
                <w:szCs w:val="24"/>
                <w:rtl/>
              </w:rPr>
              <w:t xml:space="preserve"> </w:t>
            </w:r>
            <w:r w:rsidRPr="0025556E">
              <w:rPr>
                <w:rFonts w:cs="B Nazanin" w:hint="cs"/>
                <w:b/>
                <w:bCs/>
                <w:sz w:val="24"/>
                <w:szCs w:val="24"/>
                <w:rtl/>
              </w:rPr>
              <w:t>عمومی</w:t>
            </w:r>
          </w:p>
        </w:tc>
        <w:tc>
          <w:tcPr>
            <w:tcW w:w="2832" w:type="dxa"/>
          </w:tcPr>
          <w:p w:rsidR="00443512" w:rsidRPr="0025556E" w:rsidRDefault="00443512" w:rsidP="00443512">
            <w:pPr>
              <w:jc w:val="center"/>
              <w:rPr>
                <w:rFonts w:cs="B Nazanin"/>
                <w:b/>
                <w:bCs/>
                <w:sz w:val="24"/>
                <w:szCs w:val="24"/>
                <w:rtl/>
              </w:rPr>
            </w:pPr>
            <w:r w:rsidRPr="0025556E">
              <w:rPr>
                <w:rFonts w:cs="B Nazanin" w:hint="cs"/>
                <w:b/>
                <w:bCs/>
                <w:sz w:val="24"/>
                <w:szCs w:val="24"/>
                <w:rtl/>
              </w:rPr>
              <w:t>5/6</w:t>
            </w:r>
          </w:p>
        </w:tc>
        <w:tc>
          <w:tcPr>
            <w:tcW w:w="2176" w:type="dxa"/>
          </w:tcPr>
          <w:p w:rsidR="00443512" w:rsidRPr="0025556E" w:rsidRDefault="00443512" w:rsidP="00443512">
            <w:pPr>
              <w:jc w:val="center"/>
              <w:rPr>
                <w:rFonts w:cs="B Nazanin"/>
                <w:b/>
                <w:bCs/>
                <w:sz w:val="24"/>
                <w:szCs w:val="24"/>
                <w:rtl/>
              </w:rPr>
            </w:pPr>
            <w:r w:rsidRPr="0025556E">
              <w:rPr>
                <w:rFonts w:cs="B Nazanin" w:hint="cs"/>
                <w:b/>
                <w:bCs/>
                <w:sz w:val="24"/>
                <w:szCs w:val="24"/>
                <w:rtl/>
              </w:rPr>
              <w:t>9 تا 10</w:t>
            </w:r>
          </w:p>
        </w:tc>
      </w:tr>
      <w:tr w:rsidR="00443512" w:rsidRPr="0025556E" w:rsidTr="00443512">
        <w:tc>
          <w:tcPr>
            <w:tcW w:w="2898" w:type="dxa"/>
          </w:tcPr>
          <w:p w:rsidR="00443512" w:rsidRPr="0025556E" w:rsidRDefault="00443512" w:rsidP="00443512">
            <w:pPr>
              <w:jc w:val="center"/>
              <w:rPr>
                <w:rFonts w:cs="B Nazanin"/>
                <w:b/>
                <w:bCs/>
                <w:sz w:val="24"/>
                <w:szCs w:val="24"/>
                <w:rtl/>
              </w:rPr>
            </w:pPr>
            <w:r w:rsidRPr="0025556E">
              <w:rPr>
                <w:rFonts w:cs="B Nazanin" w:hint="cs"/>
                <w:b/>
                <w:bCs/>
                <w:sz w:val="24"/>
                <w:szCs w:val="24"/>
                <w:rtl/>
              </w:rPr>
              <w:t>دندانپزشکی</w:t>
            </w:r>
            <w:r w:rsidRPr="0025556E">
              <w:rPr>
                <w:rFonts w:cs="B Nazanin"/>
                <w:b/>
                <w:bCs/>
                <w:sz w:val="24"/>
                <w:szCs w:val="24"/>
                <w:rtl/>
              </w:rPr>
              <w:t xml:space="preserve"> </w:t>
            </w:r>
            <w:r w:rsidRPr="0025556E">
              <w:rPr>
                <w:rFonts w:cs="B Nazanin" w:hint="cs"/>
                <w:b/>
                <w:bCs/>
                <w:sz w:val="24"/>
                <w:szCs w:val="24"/>
                <w:rtl/>
              </w:rPr>
              <w:t>عمومی</w:t>
            </w:r>
          </w:p>
        </w:tc>
        <w:tc>
          <w:tcPr>
            <w:tcW w:w="2832" w:type="dxa"/>
          </w:tcPr>
          <w:p w:rsidR="00443512" w:rsidRPr="0025556E" w:rsidRDefault="00443512" w:rsidP="00443512">
            <w:pPr>
              <w:jc w:val="center"/>
              <w:rPr>
                <w:rFonts w:cs="B Nazanin"/>
                <w:b/>
                <w:bCs/>
                <w:sz w:val="24"/>
                <w:szCs w:val="24"/>
                <w:rtl/>
              </w:rPr>
            </w:pPr>
            <w:r w:rsidRPr="0025556E">
              <w:rPr>
                <w:rFonts w:cs="B Nazanin" w:hint="cs"/>
                <w:b/>
                <w:bCs/>
                <w:sz w:val="24"/>
                <w:szCs w:val="24"/>
                <w:rtl/>
              </w:rPr>
              <w:t>5/6</w:t>
            </w:r>
          </w:p>
        </w:tc>
        <w:tc>
          <w:tcPr>
            <w:tcW w:w="2176" w:type="dxa"/>
          </w:tcPr>
          <w:p w:rsidR="00443512" w:rsidRPr="0025556E" w:rsidRDefault="00443512" w:rsidP="00443512">
            <w:pPr>
              <w:jc w:val="center"/>
              <w:rPr>
                <w:rFonts w:cs="B Nazanin"/>
                <w:b/>
                <w:bCs/>
                <w:sz w:val="24"/>
                <w:szCs w:val="24"/>
                <w:rtl/>
              </w:rPr>
            </w:pPr>
            <w:r w:rsidRPr="0025556E">
              <w:rPr>
                <w:rFonts w:cs="B Nazanin" w:hint="cs"/>
                <w:b/>
                <w:bCs/>
                <w:sz w:val="24"/>
                <w:szCs w:val="24"/>
                <w:rtl/>
              </w:rPr>
              <w:t>9 تا 10</w:t>
            </w:r>
          </w:p>
        </w:tc>
      </w:tr>
      <w:tr w:rsidR="00443512" w:rsidRPr="0025556E" w:rsidTr="00443512">
        <w:tc>
          <w:tcPr>
            <w:tcW w:w="2898" w:type="dxa"/>
          </w:tcPr>
          <w:p w:rsidR="00443512" w:rsidRPr="0025556E" w:rsidRDefault="00443512" w:rsidP="00443512">
            <w:pPr>
              <w:jc w:val="center"/>
              <w:rPr>
                <w:rFonts w:cs="B Nazanin"/>
                <w:b/>
                <w:bCs/>
                <w:sz w:val="24"/>
                <w:szCs w:val="24"/>
                <w:rtl/>
              </w:rPr>
            </w:pPr>
            <w:r w:rsidRPr="0025556E">
              <w:rPr>
                <w:rFonts w:cs="B Nazanin" w:hint="cs"/>
                <w:b/>
                <w:bCs/>
                <w:sz w:val="24"/>
                <w:szCs w:val="24"/>
                <w:rtl/>
              </w:rPr>
              <w:t>دکتری</w:t>
            </w:r>
            <w:r w:rsidRPr="0025556E">
              <w:rPr>
                <w:rFonts w:cs="B Nazanin"/>
                <w:b/>
                <w:bCs/>
                <w:sz w:val="24"/>
                <w:szCs w:val="24"/>
                <w:rtl/>
              </w:rPr>
              <w:t xml:space="preserve"> </w:t>
            </w:r>
            <w:r w:rsidRPr="0025556E">
              <w:rPr>
                <w:rFonts w:cs="B Nazanin" w:hint="cs"/>
                <w:b/>
                <w:bCs/>
                <w:sz w:val="24"/>
                <w:szCs w:val="24"/>
                <w:rtl/>
              </w:rPr>
              <w:t>تخصصی</w:t>
            </w:r>
            <w:r w:rsidRPr="0025556E">
              <w:rPr>
                <w:rFonts w:cs="B Nazanin"/>
                <w:b/>
                <w:bCs/>
                <w:sz w:val="24"/>
                <w:szCs w:val="24"/>
                <w:rtl/>
              </w:rPr>
              <w:t xml:space="preserve"> </w:t>
            </w:r>
            <w:r w:rsidRPr="0025556E">
              <w:rPr>
                <w:rFonts w:cs="B Nazanin"/>
                <w:b/>
                <w:bCs/>
                <w:sz w:val="24"/>
                <w:szCs w:val="24"/>
              </w:rPr>
              <w:t>Ph.D</w:t>
            </w:r>
          </w:p>
        </w:tc>
        <w:tc>
          <w:tcPr>
            <w:tcW w:w="2832" w:type="dxa"/>
          </w:tcPr>
          <w:p w:rsidR="00443512" w:rsidRPr="0025556E" w:rsidRDefault="00443512" w:rsidP="00443512">
            <w:pPr>
              <w:jc w:val="center"/>
              <w:rPr>
                <w:rFonts w:cs="B Nazanin"/>
                <w:b/>
                <w:bCs/>
                <w:sz w:val="24"/>
                <w:szCs w:val="24"/>
                <w:rtl/>
              </w:rPr>
            </w:pPr>
            <w:r w:rsidRPr="0025556E">
              <w:rPr>
                <w:rFonts w:cs="B Nazanin" w:hint="cs"/>
                <w:b/>
                <w:bCs/>
                <w:sz w:val="24"/>
                <w:szCs w:val="24"/>
                <w:rtl/>
              </w:rPr>
              <w:t>4</w:t>
            </w:r>
          </w:p>
        </w:tc>
        <w:tc>
          <w:tcPr>
            <w:tcW w:w="2176" w:type="dxa"/>
          </w:tcPr>
          <w:p w:rsidR="00443512" w:rsidRPr="0025556E" w:rsidRDefault="00443512" w:rsidP="00443512">
            <w:pPr>
              <w:jc w:val="center"/>
              <w:rPr>
                <w:rFonts w:cs="B Nazanin"/>
                <w:b/>
                <w:bCs/>
                <w:sz w:val="24"/>
                <w:szCs w:val="24"/>
                <w:rtl/>
              </w:rPr>
            </w:pPr>
            <w:r w:rsidRPr="0025556E">
              <w:rPr>
                <w:rFonts w:cs="B Nazanin" w:hint="cs"/>
                <w:b/>
                <w:bCs/>
                <w:sz w:val="24"/>
                <w:szCs w:val="24"/>
                <w:rtl/>
              </w:rPr>
              <w:t>5/4</w:t>
            </w:r>
          </w:p>
        </w:tc>
      </w:tr>
      <w:tr w:rsidR="00443512" w:rsidRPr="0025556E" w:rsidTr="00443512">
        <w:tc>
          <w:tcPr>
            <w:tcW w:w="2903" w:type="dxa"/>
          </w:tcPr>
          <w:p w:rsidR="00443512" w:rsidRPr="0025556E" w:rsidRDefault="00443512" w:rsidP="00443512">
            <w:pPr>
              <w:jc w:val="center"/>
              <w:rPr>
                <w:rFonts w:cs="B Nazanin"/>
                <w:b/>
                <w:bCs/>
                <w:sz w:val="24"/>
                <w:szCs w:val="24"/>
                <w:rtl/>
              </w:rPr>
            </w:pPr>
            <w:r w:rsidRPr="0025556E">
              <w:rPr>
                <w:rFonts w:cs="B Nazanin" w:hint="cs"/>
                <w:b/>
                <w:bCs/>
                <w:sz w:val="24"/>
                <w:szCs w:val="24"/>
                <w:rtl/>
              </w:rPr>
              <w:t>دستیار</w:t>
            </w:r>
            <w:r w:rsidRPr="0025556E">
              <w:rPr>
                <w:rFonts w:cs="B Nazanin"/>
                <w:b/>
                <w:bCs/>
                <w:sz w:val="24"/>
                <w:szCs w:val="24"/>
                <w:rtl/>
              </w:rPr>
              <w:t xml:space="preserve"> </w:t>
            </w:r>
            <w:r w:rsidRPr="0025556E">
              <w:rPr>
                <w:rFonts w:cs="B Nazanin" w:hint="cs"/>
                <w:b/>
                <w:bCs/>
                <w:sz w:val="24"/>
                <w:szCs w:val="24"/>
                <w:rtl/>
              </w:rPr>
              <w:t>تخصصی</w:t>
            </w:r>
            <w:r w:rsidRPr="0025556E">
              <w:rPr>
                <w:rFonts w:cs="B Nazanin"/>
                <w:b/>
                <w:bCs/>
                <w:sz w:val="24"/>
                <w:szCs w:val="24"/>
                <w:rtl/>
              </w:rPr>
              <w:t xml:space="preserve"> </w:t>
            </w:r>
            <w:r w:rsidRPr="0025556E">
              <w:rPr>
                <w:rFonts w:cs="B Nazanin" w:hint="cs"/>
                <w:b/>
                <w:bCs/>
                <w:sz w:val="24"/>
                <w:szCs w:val="24"/>
                <w:rtl/>
              </w:rPr>
              <w:t>پزشکی</w:t>
            </w:r>
          </w:p>
        </w:tc>
        <w:tc>
          <w:tcPr>
            <w:tcW w:w="2832" w:type="dxa"/>
          </w:tcPr>
          <w:p w:rsidR="00443512" w:rsidRPr="0025556E" w:rsidRDefault="00443512" w:rsidP="00443512">
            <w:pPr>
              <w:jc w:val="center"/>
              <w:rPr>
                <w:rFonts w:cs="B Nazanin"/>
                <w:b/>
                <w:bCs/>
                <w:sz w:val="24"/>
                <w:szCs w:val="24"/>
                <w:rtl/>
              </w:rPr>
            </w:pPr>
            <w:r w:rsidRPr="0025556E">
              <w:rPr>
                <w:rFonts w:cs="B Nazanin" w:hint="cs"/>
                <w:b/>
                <w:bCs/>
                <w:sz w:val="24"/>
                <w:szCs w:val="24"/>
                <w:rtl/>
              </w:rPr>
              <w:t>4</w:t>
            </w:r>
          </w:p>
        </w:tc>
        <w:tc>
          <w:tcPr>
            <w:tcW w:w="2174" w:type="dxa"/>
          </w:tcPr>
          <w:p w:rsidR="00443512" w:rsidRPr="0025556E" w:rsidRDefault="00443512" w:rsidP="00443512">
            <w:pPr>
              <w:jc w:val="center"/>
              <w:rPr>
                <w:rFonts w:cs="B Nazanin"/>
                <w:b/>
                <w:bCs/>
                <w:sz w:val="24"/>
                <w:szCs w:val="24"/>
                <w:rtl/>
              </w:rPr>
            </w:pPr>
            <w:r w:rsidRPr="0025556E">
              <w:rPr>
                <w:rFonts w:cs="B Nazanin" w:hint="cs"/>
                <w:b/>
                <w:bCs/>
                <w:sz w:val="24"/>
                <w:szCs w:val="24"/>
                <w:rtl/>
              </w:rPr>
              <w:t>5/4</w:t>
            </w:r>
          </w:p>
        </w:tc>
      </w:tr>
    </w:tbl>
    <w:p w:rsidR="00443512" w:rsidRPr="0025556E" w:rsidRDefault="00045176" w:rsidP="0023215E">
      <w:pPr>
        <w:jc w:val="both"/>
        <w:rPr>
          <w:rFonts w:cs="B Nazanin"/>
          <w:b/>
          <w:bCs/>
          <w:sz w:val="24"/>
          <w:szCs w:val="24"/>
          <w:rtl/>
        </w:rPr>
      </w:pPr>
      <w:r>
        <w:rPr>
          <w:rFonts w:cs="B Nazanin"/>
          <w:b/>
          <w:bCs/>
          <w:sz w:val="24"/>
          <w:szCs w:val="24"/>
          <w:rtl/>
        </w:rPr>
        <w:br/>
      </w:r>
      <w:r w:rsidR="00443512" w:rsidRPr="0025556E">
        <w:rPr>
          <w:rFonts w:cs="B Nazanin" w:hint="cs"/>
          <w:b/>
          <w:bCs/>
          <w:sz w:val="24"/>
          <w:szCs w:val="24"/>
          <w:rtl/>
        </w:rPr>
        <w:t>در صورت نیاز به گذراندن دوره آموزش زبان فارسی ویا نیاز به گذ</w:t>
      </w:r>
      <w:r w:rsidR="002F61A7" w:rsidRPr="0025556E">
        <w:rPr>
          <w:rFonts w:cs="B Nazanin" w:hint="cs"/>
          <w:b/>
          <w:bCs/>
          <w:sz w:val="24"/>
          <w:szCs w:val="24"/>
          <w:rtl/>
        </w:rPr>
        <w:t>راندن دروس پیش نیاز</w:t>
      </w:r>
      <w:r w:rsidR="0023215E" w:rsidRPr="0025556E">
        <w:rPr>
          <w:rFonts w:cs="B Nazanin" w:hint="cs"/>
          <w:b/>
          <w:bCs/>
          <w:sz w:val="24"/>
          <w:szCs w:val="24"/>
          <w:rtl/>
        </w:rPr>
        <w:t xml:space="preserve"> بدیهی است که </w:t>
      </w:r>
      <w:r w:rsidR="002F61A7" w:rsidRPr="0025556E">
        <w:rPr>
          <w:rFonts w:cs="B Nazanin" w:hint="cs"/>
          <w:b/>
          <w:bCs/>
          <w:sz w:val="24"/>
          <w:szCs w:val="24"/>
          <w:rtl/>
        </w:rPr>
        <w:t xml:space="preserve"> مدت زمان تحصیل افزایش خواهد یافت.</w:t>
      </w:r>
    </w:p>
    <w:p w:rsidR="0023215E" w:rsidRPr="0025556E" w:rsidRDefault="00092803" w:rsidP="0023215E">
      <w:pPr>
        <w:jc w:val="both"/>
        <w:rPr>
          <w:rFonts w:cs="B Titr"/>
          <w:b/>
          <w:bCs/>
          <w:sz w:val="24"/>
          <w:szCs w:val="24"/>
          <w:rtl/>
        </w:rPr>
      </w:pPr>
      <w:r>
        <w:rPr>
          <w:rFonts w:cs="B Titr" w:hint="cs"/>
          <w:b/>
          <w:bCs/>
          <w:sz w:val="24"/>
          <w:szCs w:val="24"/>
        </w:rPr>
        <w:sym w:font="Wingdings" w:char="F0FC"/>
      </w:r>
      <w:r>
        <w:rPr>
          <w:rFonts w:cs="B Titr" w:hint="cs"/>
          <w:b/>
          <w:bCs/>
          <w:sz w:val="24"/>
          <w:szCs w:val="24"/>
          <w:rtl/>
        </w:rPr>
        <w:t xml:space="preserve"> </w:t>
      </w:r>
      <w:r w:rsidR="0023215E" w:rsidRPr="0025556E">
        <w:rPr>
          <w:rFonts w:cs="B Titr" w:hint="cs"/>
          <w:b/>
          <w:bCs/>
          <w:sz w:val="24"/>
          <w:szCs w:val="24"/>
          <w:rtl/>
        </w:rPr>
        <w:t>زمان ارسال مدارک و اخذ پذیرش تحصیلی</w:t>
      </w:r>
    </w:p>
    <w:p w:rsidR="0023215E" w:rsidRPr="0025556E" w:rsidRDefault="00EF0770" w:rsidP="00E9101D">
      <w:pPr>
        <w:spacing w:line="360" w:lineRule="auto"/>
        <w:jc w:val="both"/>
        <w:rPr>
          <w:rFonts w:cs="B Nazanin"/>
          <w:b/>
          <w:bCs/>
          <w:sz w:val="24"/>
          <w:szCs w:val="24"/>
          <w:rtl/>
        </w:rPr>
      </w:pPr>
      <w:r w:rsidRPr="0025556E">
        <w:rPr>
          <w:rFonts w:cs="B Nazanin" w:hint="cs"/>
          <w:b/>
          <w:bCs/>
          <w:sz w:val="24"/>
          <w:szCs w:val="24"/>
          <w:rtl/>
        </w:rPr>
        <w:t xml:space="preserve">متقاضیان می توانند بدون محدودیت زمانی در طول سال نسبت به ارسال مدارک اقدام نمایند. در صورت پذیرش، آغاز به تحصیل متقاضی شروع اولین نمیسال ممکن خواهد بود. با توجه به اینکه نیمسال های تحصیلی در این دانشگاه در نیمه دوم سپتامبر و نیمه اولیه فوریه شروع می گردد، به متقاضیان توصیه می گردد جهت تسریع در روند پذیرش و جلوگیری از اتلاف زمان، مدارک خود را حداکثر تا نیمه اول ژوئن و یا نیمه اول نوامبر به آدرس ایمیل دفتر روابط بین الملل دانشگاه </w:t>
      </w:r>
      <w:bookmarkStart w:id="0" w:name="_GoBack"/>
      <w:bookmarkEnd w:id="0"/>
      <w:r w:rsidR="00E9101D">
        <w:rPr>
          <w:rFonts w:cs="B Nazanin"/>
          <w:b/>
          <w:bCs/>
          <w:sz w:val="24"/>
          <w:szCs w:val="24"/>
        </w:rPr>
        <w:fldChar w:fldCharType="begin"/>
      </w:r>
      <w:r w:rsidR="00E9101D">
        <w:rPr>
          <w:rFonts w:cs="B Nazanin"/>
          <w:b/>
          <w:bCs/>
          <w:sz w:val="24"/>
          <w:szCs w:val="24"/>
        </w:rPr>
        <w:instrText xml:space="preserve"> HYPERLINK "mailto:</w:instrText>
      </w:r>
      <w:r w:rsidR="00E9101D" w:rsidRPr="00E9101D">
        <w:rPr>
          <w:rFonts w:cs="B Nazanin"/>
          <w:b/>
          <w:bCs/>
          <w:sz w:val="24"/>
          <w:szCs w:val="24"/>
        </w:rPr>
        <w:instrText>int.affairs@arakmu.ac.ir</w:instrText>
      </w:r>
      <w:r w:rsidR="00E9101D">
        <w:rPr>
          <w:rFonts w:cs="B Nazanin"/>
          <w:b/>
          <w:bCs/>
          <w:sz w:val="24"/>
          <w:szCs w:val="24"/>
        </w:rPr>
        <w:instrText xml:space="preserve">" </w:instrText>
      </w:r>
      <w:r w:rsidR="00E9101D">
        <w:rPr>
          <w:rFonts w:cs="B Nazanin"/>
          <w:b/>
          <w:bCs/>
          <w:sz w:val="24"/>
          <w:szCs w:val="24"/>
        </w:rPr>
        <w:fldChar w:fldCharType="separate"/>
      </w:r>
      <w:r w:rsidR="00E9101D" w:rsidRPr="00ED5DD4">
        <w:rPr>
          <w:rStyle w:val="Hyperlink"/>
          <w:rFonts w:cs="B Nazanin"/>
          <w:b/>
          <w:bCs/>
          <w:sz w:val="24"/>
          <w:szCs w:val="24"/>
        </w:rPr>
        <w:t>int.affairs@arakmu.ac.ir</w:t>
      </w:r>
      <w:r w:rsidR="00E9101D">
        <w:rPr>
          <w:rFonts w:cs="B Nazanin"/>
          <w:b/>
          <w:bCs/>
          <w:sz w:val="24"/>
          <w:szCs w:val="24"/>
        </w:rPr>
        <w:fldChar w:fldCharType="end"/>
      </w:r>
      <w:r w:rsidRPr="0025556E">
        <w:rPr>
          <w:rFonts w:cs="B Nazanin" w:hint="cs"/>
          <w:b/>
          <w:bCs/>
          <w:sz w:val="24"/>
          <w:szCs w:val="24"/>
          <w:rtl/>
        </w:rPr>
        <w:t xml:space="preserve"> ارسال نمایند. توجه داشته باشید </w:t>
      </w:r>
      <w:r w:rsidR="00CC1D6F" w:rsidRPr="0025556E">
        <w:rPr>
          <w:rFonts w:cs="B Nazanin" w:hint="cs"/>
          <w:b/>
          <w:bCs/>
          <w:sz w:val="24"/>
          <w:szCs w:val="24"/>
          <w:rtl/>
        </w:rPr>
        <w:t xml:space="preserve">که علی رغم تلاش این دانشگاه جهت تسریع در روند پذیرش دانشجو و انجام مراحل لازم در حداقل زمان ممکن، احتمال دارد این فرآیند به بیش از سه ماه زمان نیاز داشته باشد. </w:t>
      </w:r>
    </w:p>
    <w:p w:rsidR="00CC1D6F" w:rsidRPr="0025556E" w:rsidRDefault="00CC1D6F" w:rsidP="0023215E">
      <w:pPr>
        <w:jc w:val="both"/>
        <w:rPr>
          <w:rFonts w:cs="B Nazanin"/>
          <w:b/>
          <w:bCs/>
          <w:sz w:val="24"/>
          <w:szCs w:val="24"/>
          <w:rtl/>
        </w:rPr>
      </w:pPr>
    </w:p>
    <w:p w:rsidR="00092803" w:rsidRPr="0025556E" w:rsidRDefault="00092803" w:rsidP="0023215E">
      <w:pPr>
        <w:jc w:val="both"/>
        <w:rPr>
          <w:rFonts w:cs="B Nazanin"/>
          <w:b/>
          <w:bCs/>
          <w:sz w:val="24"/>
          <w:szCs w:val="24"/>
          <w:rtl/>
        </w:rPr>
      </w:pPr>
    </w:p>
    <w:p w:rsidR="00045176" w:rsidRDefault="005A648E" w:rsidP="009E4CE9">
      <w:pPr>
        <w:jc w:val="both"/>
        <w:rPr>
          <w:rFonts w:cs="B Nazanin"/>
          <w:b/>
          <w:bCs/>
          <w:sz w:val="24"/>
          <w:szCs w:val="24"/>
          <w:rtl/>
        </w:rPr>
      </w:pPr>
      <w:r>
        <w:rPr>
          <w:rFonts w:cs="B Nazanin"/>
          <w:b/>
          <w:bCs/>
          <w:noProof/>
          <w:sz w:val="24"/>
          <w:szCs w:val="24"/>
          <w:lang w:bidi="ar-SA"/>
        </w:rPr>
        <w:lastRenderedPageBreak/>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447675</wp:posOffset>
                </wp:positionV>
                <wp:extent cx="1000125" cy="3657600"/>
                <wp:effectExtent l="57150" t="38100" r="85725" b="95250"/>
                <wp:wrapNone/>
                <wp:docPr id="7" name="Rounded Rectangle 7"/>
                <wp:cNvGraphicFramePr/>
                <a:graphic xmlns:a="http://schemas.openxmlformats.org/drawingml/2006/main">
                  <a:graphicData uri="http://schemas.microsoft.com/office/word/2010/wordprocessingShape">
                    <wps:wsp>
                      <wps:cNvSpPr/>
                      <wps:spPr>
                        <a:xfrm>
                          <a:off x="0" y="0"/>
                          <a:ext cx="1000125" cy="3657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67601" w:rsidRPr="00CE4614" w:rsidRDefault="005A648E" w:rsidP="00C67601">
                            <w:pPr>
                              <w:jc w:val="center"/>
                              <w:rPr>
                                <w:b/>
                                <w:color w:val="9BBB59" w:themeColor="accent3"/>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E4614">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مراحل</w:t>
                            </w:r>
                            <w:r w:rsidR="00CE4614" w:rsidRPr="00CE4614">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پذیرش دانشجو</w:t>
                            </w:r>
                            <w:r w:rsidR="00C67601">
                              <w:rPr>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در</w:t>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دانشگاه</w:t>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علوم</w:t>
                            </w:r>
                            <w:r w:rsidR="00C67601">
                              <w:rPr>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پزشکی</w:t>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اراک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left:0;text-align:left;margin-left:-9pt;margin-top:35.25pt;width:78.75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C67601" w:rsidRPr="00CE4614" w:rsidRDefault="005A648E" w:rsidP="00C67601">
                      <w:pPr>
                        <w:jc w:val="center"/>
                        <w:rPr>
                          <w:b/>
                          <w:color w:val="9BBB59" w:themeColor="accent3"/>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E4614">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مراحل</w:t>
                      </w:r>
                      <w:r w:rsidR="00CE4614" w:rsidRPr="00CE4614">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پذیرش دانشجو</w:t>
                      </w:r>
                      <w:r w:rsidR="00C67601">
                        <w:rPr>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در</w:t>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دانشگاه</w:t>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علوم</w:t>
                      </w:r>
                      <w:r w:rsidR="00C67601">
                        <w:rPr>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پزشکی</w:t>
                      </w:r>
                      <w:r w:rsidR="00C67601">
                        <w:rPr>
                          <w:rFonts w:hint="cs"/>
                          <w:b/>
                          <w:color w:val="9BBB59" w:themeColor="accent3"/>
                          <w:sz w:val="44"/>
                          <w:szCs w:val="4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اراک</w:t>
                      </w:r>
                    </w:p>
                  </w:txbxContent>
                </v:textbox>
              </v:roundrect>
            </w:pict>
          </mc:Fallback>
        </mc:AlternateContent>
      </w:r>
      <w:r>
        <w:rPr>
          <w:rFonts w:cs="B Nazanin"/>
          <w:b/>
          <w:bCs/>
          <w:noProof/>
          <w:sz w:val="24"/>
          <w:szCs w:val="24"/>
          <w:lang w:bidi="ar-SA"/>
        </w:rPr>
        <w:drawing>
          <wp:anchor distT="0" distB="0" distL="114300" distR="114300" simplePos="0" relativeHeight="251658240" behindDoc="0" locked="0" layoutInCell="1" allowOverlap="1">
            <wp:simplePos x="0" y="0"/>
            <wp:positionH relativeFrom="column">
              <wp:posOffset>3686175</wp:posOffset>
            </wp:positionH>
            <wp:positionV relativeFrom="paragraph">
              <wp:posOffset>5000625</wp:posOffset>
            </wp:positionV>
            <wp:extent cx="597535" cy="5975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00045176">
        <w:rPr>
          <w:rFonts w:cs="B Nazanin" w:hint="cs"/>
          <w:b/>
          <w:bCs/>
          <w:noProof/>
          <w:sz w:val="24"/>
          <w:szCs w:val="24"/>
          <w:rtl/>
          <w:lang w:bidi="ar-SA"/>
        </w:rPr>
        <w:drawing>
          <wp:inline distT="0" distB="0" distL="0" distR="0" wp14:anchorId="07C6F722" wp14:editId="770389E5">
            <wp:extent cx="4410075" cy="5095875"/>
            <wp:effectExtent l="76200" t="57150" r="85725"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3215E" w:rsidRPr="0025556E" w:rsidRDefault="005A648E" w:rsidP="005A648E">
      <w:pPr>
        <w:jc w:val="both"/>
        <w:rPr>
          <w:rFonts w:cs="B Nazanin"/>
          <w:b/>
          <w:bCs/>
          <w:sz w:val="24"/>
          <w:szCs w:val="24"/>
          <w:rtl/>
        </w:rPr>
      </w:pPr>
      <w:r>
        <w:rPr>
          <w:rFonts w:cs="B Nazanin" w:hint="cs"/>
          <w:b/>
          <w:bCs/>
          <w:noProof/>
          <w:sz w:val="24"/>
          <w:szCs w:val="24"/>
          <w:rtl/>
          <w:lang w:bidi="ar-SA"/>
        </w:rPr>
        <w:drawing>
          <wp:inline distT="0" distB="0" distL="0" distR="0" wp14:anchorId="02DF292C" wp14:editId="463B3209">
            <wp:extent cx="5486400" cy="3457575"/>
            <wp:effectExtent l="76200" t="38100" r="95250" b="857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23215E" w:rsidRPr="0025556E" w:rsidSect="0025556E">
      <w:pgSz w:w="11906" w:h="16838"/>
      <w:pgMar w:top="1305" w:right="1440" w:bottom="1314" w:left="1440" w:header="708" w:footer="708" w:gutter="0"/>
      <w:pgBorders w:offsetFrom="page">
        <w:top w:val="earth1" w:sz="18" w:space="24" w:color="auto"/>
        <w:left w:val="earth1" w:sz="18" w:space="24" w:color="auto"/>
        <w:bottom w:val="earth1" w:sz="18" w:space="24" w:color="auto"/>
        <w:right w:val="earth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80ADF"/>
    <w:multiLevelType w:val="hybridMultilevel"/>
    <w:tmpl w:val="1456A46E"/>
    <w:lvl w:ilvl="0" w:tplc="53405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A6CD9"/>
    <w:multiLevelType w:val="hybridMultilevel"/>
    <w:tmpl w:val="77B27D90"/>
    <w:lvl w:ilvl="0" w:tplc="66264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7A"/>
    <w:rsid w:val="00045176"/>
    <w:rsid w:val="00072839"/>
    <w:rsid w:val="00092803"/>
    <w:rsid w:val="00105E70"/>
    <w:rsid w:val="001350F4"/>
    <w:rsid w:val="00157D8E"/>
    <w:rsid w:val="00163FC8"/>
    <w:rsid w:val="00194A1C"/>
    <w:rsid w:val="0023215E"/>
    <w:rsid w:val="0025556E"/>
    <w:rsid w:val="00297AF5"/>
    <w:rsid w:val="002F61A7"/>
    <w:rsid w:val="003B7A33"/>
    <w:rsid w:val="00443512"/>
    <w:rsid w:val="004540F7"/>
    <w:rsid w:val="005A648E"/>
    <w:rsid w:val="00605B7A"/>
    <w:rsid w:val="0067139C"/>
    <w:rsid w:val="006B29F4"/>
    <w:rsid w:val="006E3149"/>
    <w:rsid w:val="0073134A"/>
    <w:rsid w:val="007E3C2D"/>
    <w:rsid w:val="00822104"/>
    <w:rsid w:val="00823070"/>
    <w:rsid w:val="00893797"/>
    <w:rsid w:val="008C2E5F"/>
    <w:rsid w:val="008D7CA4"/>
    <w:rsid w:val="008F33C4"/>
    <w:rsid w:val="009A24D2"/>
    <w:rsid w:val="009E4CE9"/>
    <w:rsid w:val="00A639D3"/>
    <w:rsid w:val="00B03736"/>
    <w:rsid w:val="00B17FC8"/>
    <w:rsid w:val="00B20B15"/>
    <w:rsid w:val="00C10758"/>
    <w:rsid w:val="00C247AA"/>
    <w:rsid w:val="00C40580"/>
    <w:rsid w:val="00C662A2"/>
    <w:rsid w:val="00C67601"/>
    <w:rsid w:val="00C77268"/>
    <w:rsid w:val="00CA09DA"/>
    <w:rsid w:val="00CB7070"/>
    <w:rsid w:val="00CC1D6F"/>
    <w:rsid w:val="00CE4614"/>
    <w:rsid w:val="00D15C5D"/>
    <w:rsid w:val="00D23CF8"/>
    <w:rsid w:val="00D3059F"/>
    <w:rsid w:val="00D527CA"/>
    <w:rsid w:val="00DC278A"/>
    <w:rsid w:val="00E9101D"/>
    <w:rsid w:val="00EA2E1C"/>
    <w:rsid w:val="00ED0258"/>
    <w:rsid w:val="00EF0770"/>
    <w:rsid w:val="00F3073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7A78"/>
  <w15:docId w15:val="{57691027-727A-4901-8222-2512BB24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39C"/>
    <w:rPr>
      <w:color w:val="0000FF" w:themeColor="hyperlink"/>
      <w:u w:val="single"/>
    </w:rPr>
  </w:style>
  <w:style w:type="table" w:styleId="TableGrid">
    <w:name w:val="Table Grid"/>
    <w:basedOn w:val="TableNormal"/>
    <w:uiPriority w:val="59"/>
    <w:rsid w:val="0082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56E"/>
    <w:pPr>
      <w:ind w:left="720"/>
      <w:contextualSpacing/>
    </w:pPr>
  </w:style>
  <w:style w:type="character" w:styleId="PlaceholderText">
    <w:name w:val="Placeholder Text"/>
    <w:basedOn w:val="DefaultParagraphFont"/>
    <w:uiPriority w:val="99"/>
    <w:semiHidden/>
    <w:rsid w:val="0025556E"/>
    <w:rPr>
      <w:color w:val="808080"/>
    </w:rPr>
  </w:style>
  <w:style w:type="paragraph" w:styleId="BalloonText">
    <w:name w:val="Balloon Text"/>
    <w:basedOn w:val="Normal"/>
    <w:link w:val="BalloonTextChar"/>
    <w:uiPriority w:val="99"/>
    <w:semiHidden/>
    <w:unhideWhenUsed/>
    <w:rsid w:val="0025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hyperlink" Target="mailto:int.affairs@arakmu.ac.ir"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CA7A0D-A428-4969-97E3-4124CB6E002A}" type="doc">
      <dgm:prSet loTypeId="urn:microsoft.com/office/officeart/2005/8/layout/vProcess5" loCatId="process" qsTypeId="urn:microsoft.com/office/officeart/2005/8/quickstyle/3d1" qsCatId="3D" csTypeId="urn:microsoft.com/office/officeart/2005/8/colors/colorful5" csCatId="colorful" phldr="1"/>
      <dgm:spPr/>
      <dgm:t>
        <a:bodyPr/>
        <a:lstStyle/>
        <a:p>
          <a:pPr rtl="1"/>
          <a:endParaRPr lang="fa-IR"/>
        </a:p>
      </dgm:t>
    </dgm:pt>
    <dgm:pt modelId="{CAE2BFB3-D523-453E-9999-76F6A55998CE}">
      <dgm:prSet phldrT="[Text]" custT="1"/>
      <dgm:spPr/>
      <dgm:t>
        <a:bodyPr/>
        <a:lstStyle/>
        <a:p>
          <a:pPr algn="r" rtl="1"/>
          <a:r>
            <a:rPr lang="fa-IR" sz="1400">
              <a:cs typeface="B Farnaz" pitchFamily="2" charset="-78"/>
            </a:rPr>
            <a:t>ارسال مدارک دریافتی از دفتر روابط بین الملل به دانشکده مربوطه جهت بررسی و اعلام نظر</a:t>
          </a:r>
        </a:p>
      </dgm:t>
    </dgm:pt>
    <dgm:pt modelId="{BCEE356D-257D-41C0-81CA-6ED1CFFC1ED9}" type="parTrans" cxnId="{A330FB5C-F7D8-452D-A1BF-BAEC9210F3A4}">
      <dgm:prSet/>
      <dgm:spPr/>
      <dgm:t>
        <a:bodyPr/>
        <a:lstStyle/>
        <a:p>
          <a:pPr rtl="1"/>
          <a:endParaRPr lang="fa-IR"/>
        </a:p>
      </dgm:t>
    </dgm:pt>
    <dgm:pt modelId="{BF526D72-662A-4249-9635-125DB4B87112}" type="sibTrans" cxnId="{A330FB5C-F7D8-452D-A1BF-BAEC9210F3A4}">
      <dgm:prSet/>
      <dgm:spPr/>
      <dgm:t>
        <a:bodyPr/>
        <a:lstStyle/>
        <a:p>
          <a:pPr rtl="1"/>
          <a:endParaRPr lang="fa-IR"/>
        </a:p>
      </dgm:t>
    </dgm:pt>
    <dgm:pt modelId="{CB968C1D-9EC0-42AA-A244-654079A0E01F}">
      <dgm:prSet phldrT="[Text]" custT="1"/>
      <dgm:spPr/>
      <dgm:t>
        <a:bodyPr/>
        <a:lstStyle/>
        <a:p>
          <a:pPr rtl="1"/>
          <a:r>
            <a:rPr lang="fa-IR" sz="1400">
              <a:cs typeface="B Farnaz" pitchFamily="2" charset="-78"/>
            </a:rPr>
            <a:t>معرفی متقاضی به مرکز خدمات آموزشی وزارت بهداشت جهت اعلام نظر از طریق معاونت آموزش</a:t>
          </a:r>
        </a:p>
      </dgm:t>
    </dgm:pt>
    <dgm:pt modelId="{9B79AE08-3A28-4414-A1CC-922F98B70AFD}" type="parTrans" cxnId="{5FB35552-DC8A-4B8F-8FB0-F931EF88BBEF}">
      <dgm:prSet/>
      <dgm:spPr/>
      <dgm:t>
        <a:bodyPr/>
        <a:lstStyle/>
        <a:p>
          <a:pPr rtl="1"/>
          <a:endParaRPr lang="fa-IR"/>
        </a:p>
      </dgm:t>
    </dgm:pt>
    <dgm:pt modelId="{6AE47F8C-C1EA-4B88-876D-A54135B1E77F}" type="sibTrans" cxnId="{5FB35552-DC8A-4B8F-8FB0-F931EF88BBEF}">
      <dgm:prSet/>
      <dgm:spPr/>
      <dgm:t>
        <a:bodyPr/>
        <a:lstStyle/>
        <a:p>
          <a:pPr rtl="1"/>
          <a:endParaRPr lang="fa-IR"/>
        </a:p>
      </dgm:t>
    </dgm:pt>
    <dgm:pt modelId="{BC0F5455-B3CC-48AF-8E53-06B31B67F6DA}">
      <dgm:prSet phldrT="[Text]" custT="1"/>
      <dgm:spPr/>
      <dgm:t>
        <a:bodyPr/>
        <a:lstStyle/>
        <a:p>
          <a:pPr algn="r" rtl="1"/>
          <a:r>
            <a:rPr lang="fa-IR" sz="1400" b="0">
              <a:cs typeface="B Farnaz" pitchFamily="2" charset="-78"/>
            </a:rPr>
            <a:t>ارسال مدارک دریافتی از دفتر روابط بین الملل و دانشکده مربوطه جهت بررسی و اعلام نظر</a:t>
          </a:r>
        </a:p>
      </dgm:t>
    </dgm:pt>
    <dgm:pt modelId="{BB2A8D1E-4AB3-4F8E-8119-17A44CF4E825}" type="sibTrans" cxnId="{E8C3A454-C631-432F-AC8B-9F8AEF464527}">
      <dgm:prSet/>
      <dgm:spPr/>
      <dgm:t>
        <a:bodyPr/>
        <a:lstStyle/>
        <a:p>
          <a:pPr rtl="1"/>
          <a:endParaRPr lang="fa-IR"/>
        </a:p>
      </dgm:t>
    </dgm:pt>
    <dgm:pt modelId="{5B1BD14B-A433-4504-90C9-3862829B35EF}" type="parTrans" cxnId="{E8C3A454-C631-432F-AC8B-9F8AEF464527}">
      <dgm:prSet/>
      <dgm:spPr/>
      <dgm:t>
        <a:bodyPr/>
        <a:lstStyle/>
        <a:p>
          <a:pPr rtl="1"/>
          <a:endParaRPr lang="fa-IR"/>
        </a:p>
      </dgm:t>
    </dgm:pt>
    <dgm:pt modelId="{5E8692E9-1A17-4ACB-865A-8B180B154CF1}">
      <dgm:prSet phldrT="[Text]" custT="1"/>
      <dgm:spPr/>
      <dgm:t>
        <a:bodyPr/>
        <a:lstStyle/>
        <a:p>
          <a:pPr rtl="1"/>
          <a:r>
            <a:rPr lang="fa-IR" sz="1200">
              <a:cs typeface="B Farnaz" pitchFamily="2" charset="-78"/>
            </a:rPr>
            <a:t>اعلام رای کمیته آموزشی شورای روابط بین الملل دانشگاه به معاونت آموزش و ارسال بازخورد اولیه به فرد متقاضی در مدت 30 روز کاری پس از دریافت مدارک</a:t>
          </a:r>
        </a:p>
      </dgm:t>
    </dgm:pt>
    <dgm:pt modelId="{D4464684-1740-4883-B380-519013260BC4}" type="sibTrans" cxnId="{771E52B5-32AE-4D2D-94F8-961A9D1A7840}">
      <dgm:prSet/>
      <dgm:spPr/>
      <dgm:t>
        <a:bodyPr/>
        <a:lstStyle/>
        <a:p>
          <a:pPr rtl="1"/>
          <a:endParaRPr lang="fa-IR"/>
        </a:p>
      </dgm:t>
    </dgm:pt>
    <dgm:pt modelId="{7676791E-88F4-47D4-B69A-D3BF76BEE383}" type="parTrans" cxnId="{771E52B5-32AE-4D2D-94F8-961A9D1A7840}">
      <dgm:prSet/>
      <dgm:spPr/>
      <dgm:t>
        <a:bodyPr/>
        <a:lstStyle/>
        <a:p>
          <a:pPr rtl="1"/>
          <a:endParaRPr lang="fa-IR"/>
        </a:p>
      </dgm:t>
    </dgm:pt>
    <dgm:pt modelId="{28F3D651-1AEF-4636-88F3-26A5F8208E56}">
      <dgm:prSet phldrT="[Text]" custT="1"/>
      <dgm:spPr/>
      <dgm:t>
        <a:bodyPr/>
        <a:lstStyle/>
        <a:p>
          <a:pPr rtl="1"/>
          <a:r>
            <a:rPr lang="fa-IR" sz="1400" b="1"/>
            <a:t>تصمیم گیری در خصوص امکان تحصیل متقاضی در رشته و مقطع مورد درخواست با در نظر گرفتن نظرات تخصصی دانشکده مربوط و شرایط کلی متقاضی و در صورت نیاز انجام مصاحبه در کمیته آموزشی شورای روابط بین الملل</a:t>
          </a:r>
          <a:endParaRPr lang="fa-IR" sz="1400"/>
        </a:p>
      </dgm:t>
    </dgm:pt>
    <dgm:pt modelId="{403C7670-C1BF-455E-9F31-A8FD5FE055B8}" type="sibTrans" cxnId="{3F911CEC-9DC5-46F7-B932-72D02DFEA2F2}">
      <dgm:prSet/>
      <dgm:spPr/>
      <dgm:t>
        <a:bodyPr/>
        <a:lstStyle/>
        <a:p>
          <a:pPr rtl="1"/>
          <a:endParaRPr lang="fa-IR"/>
        </a:p>
      </dgm:t>
    </dgm:pt>
    <dgm:pt modelId="{C1D4C324-F138-439E-91CD-F5347567C573}" type="parTrans" cxnId="{3F911CEC-9DC5-46F7-B932-72D02DFEA2F2}">
      <dgm:prSet/>
      <dgm:spPr/>
      <dgm:t>
        <a:bodyPr/>
        <a:lstStyle/>
        <a:p>
          <a:pPr rtl="1"/>
          <a:endParaRPr lang="fa-IR"/>
        </a:p>
      </dgm:t>
    </dgm:pt>
    <dgm:pt modelId="{E9C69893-72CD-49E1-B813-E4A0B276E5D7}" type="pres">
      <dgm:prSet presAssocID="{6BCA7A0D-A428-4969-97E3-4124CB6E002A}" presName="outerComposite" presStyleCnt="0">
        <dgm:presLayoutVars>
          <dgm:chMax val="5"/>
          <dgm:dir/>
          <dgm:resizeHandles val="exact"/>
        </dgm:presLayoutVars>
      </dgm:prSet>
      <dgm:spPr/>
      <dgm:t>
        <a:bodyPr/>
        <a:lstStyle/>
        <a:p>
          <a:pPr rtl="1"/>
          <a:endParaRPr lang="fa-IR"/>
        </a:p>
      </dgm:t>
    </dgm:pt>
    <dgm:pt modelId="{5CBA3F96-B79F-4200-BA11-D39D4632E961}" type="pres">
      <dgm:prSet presAssocID="{6BCA7A0D-A428-4969-97E3-4124CB6E002A}" presName="dummyMaxCanvas" presStyleCnt="0">
        <dgm:presLayoutVars/>
      </dgm:prSet>
      <dgm:spPr/>
    </dgm:pt>
    <dgm:pt modelId="{B561B92E-940C-4D52-B8C4-E512328340BC}" type="pres">
      <dgm:prSet presAssocID="{6BCA7A0D-A428-4969-97E3-4124CB6E002A}" presName="FiveNodes_1" presStyleLbl="node1" presStyleIdx="0" presStyleCnt="5" custLinFactNeighborX="-6171">
        <dgm:presLayoutVars>
          <dgm:bulletEnabled val="1"/>
        </dgm:presLayoutVars>
      </dgm:prSet>
      <dgm:spPr/>
      <dgm:t>
        <a:bodyPr/>
        <a:lstStyle/>
        <a:p>
          <a:pPr rtl="1"/>
          <a:endParaRPr lang="fa-IR"/>
        </a:p>
      </dgm:t>
    </dgm:pt>
    <dgm:pt modelId="{B3C7D5A2-B3A5-4A3B-8EC9-86664BA27FB3}" type="pres">
      <dgm:prSet presAssocID="{6BCA7A0D-A428-4969-97E3-4124CB6E002A}" presName="FiveNodes_2" presStyleLbl="node1" presStyleIdx="1" presStyleCnt="5" custLinFactNeighborX="-1683" custLinFactNeighborY="-12461">
        <dgm:presLayoutVars>
          <dgm:bulletEnabled val="1"/>
        </dgm:presLayoutVars>
      </dgm:prSet>
      <dgm:spPr/>
      <dgm:t>
        <a:bodyPr/>
        <a:lstStyle/>
        <a:p>
          <a:pPr rtl="1"/>
          <a:endParaRPr lang="fa-IR"/>
        </a:p>
      </dgm:t>
    </dgm:pt>
    <dgm:pt modelId="{737DBF99-1037-4730-8A8E-E1F9CD36A4D5}" type="pres">
      <dgm:prSet presAssocID="{6BCA7A0D-A428-4969-97E3-4124CB6E002A}" presName="FiveNodes_3" presStyleLbl="node1" presStyleIdx="2" presStyleCnt="5" custScaleY="143945" custLinFactNeighborX="-280" custLinFactNeighborY="-1039">
        <dgm:presLayoutVars>
          <dgm:bulletEnabled val="1"/>
        </dgm:presLayoutVars>
      </dgm:prSet>
      <dgm:spPr/>
      <dgm:t>
        <a:bodyPr/>
        <a:lstStyle/>
        <a:p>
          <a:pPr rtl="1"/>
          <a:endParaRPr lang="fa-IR"/>
        </a:p>
      </dgm:t>
    </dgm:pt>
    <dgm:pt modelId="{4DE95E58-9CBA-4347-98A1-46CCB6B9EE62}" type="pres">
      <dgm:prSet presAssocID="{6BCA7A0D-A428-4969-97E3-4124CB6E002A}" presName="FiveNodes_4" presStyleLbl="node1" presStyleIdx="3" presStyleCnt="5" custLinFactNeighborX="280" custLinFactNeighborY="6855">
        <dgm:presLayoutVars>
          <dgm:bulletEnabled val="1"/>
        </dgm:presLayoutVars>
      </dgm:prSet>
      <dgm:spPr/>
      <dgm:t>
        <a:bodyPr/>
        <a:lstStyle/>
        <a:p>
          <a:pPr rtl="1"/>
          <a:endParaRPr lang="fa-IR"/>
        </a:p>
      </dgm:t>
    </dgm:pt>
    <dgm:pt modelId="{C9854964-5748-4443-A099-8F11F4EB1C71}" type="pres">
      <dgm:prSet presAssocID="{6BCA7A0D-A428-4969-97E3-4124CB6E002A}" presName="FiveNodes_5" presStyleLbl="node1" presStyleIdx="4" presStyleCnt="5" custLinFactNeighborX="0" custLinFactNeighborY="-5192">
        <dgm:presLayoutVars>
          <dgm:bulletEnabled val="1"/>
        </dgm:presLayoutVars>
      </dgm:prSet>
      <dgm:spPr/>
      <dgm:t>
        <a:bodyPr/>
        <a:lstStyle/>
        <a:p>
          <a:pPr rtl="1"/>
          <a:endParaRPr lang="fa-IR"/>
        </a:p>
      </dgm:t>
    </dgm:pt>
    <dgm:pt modelId="{2B1F6C39-6902-4A37-99C6-8D04B51BC4BF}" type="pres">
      <dgm:prSet presAssocID="{6BCA7A0D-A428-4969-97E3-4124CB6E002A}" presName="FiveConn_1-2" presStyleLbl="fgAccFollowNode1" presStyleIdx="0" presStyleCnt="4">
        <dgm:presLayoutVars>
          <dgm:bulletEnabled val="1"/>
        </dgm:presLayoutVars>
      </dgm:prSet>
      <dgm:spPr/>
      <dgm:t>
        <a:bodyPr/>
        <a:lstStyle/>
        <a:p>
          <a:pPr rtl="1"/>
          <a:endParaRPr lang="fa-IR"/>
        </a:p>
      </dgm:t>
    </dgm:pt>
    <dgm:pt modelId="{02306439-A6DD-42A6-89F8-0C4EE32B0F11}" type="pres">
      <dgm:prSet presAssocID="{6BCA7A0D-A428-4969-97E3-4124CB6E002A}" presName="FiveConn_2-3" presStyleLbl="fgAccFollowNode1" presStyleIdx="1" presStyleCnt="4">
        <dgm:presLayoutVars>
          <dgm:bulletEnabled val="1"/>
        </dgm:presLayoutVars>
      </dgm:prSet>
      <dgm:spPr/>
      <dgm:t>
        <a:bodyPr/>
        <a:lstStyle/>
        <a:p>
          <a:pPr rtl="1"/>
          <a:endParaRPr lang="fa-IR"/>
        </a:p>
      </dgm:t>
    </dgm:pt>
    <dgm:pt modelId="{D469D291-BE83-40EF-B612-4E95A127AD56}" type="pres">
      <dgm:prSet presAssocID="{6BCA7A0D-A428-4969-97E3-4124CB6E002A}" presName="FiveConn_3-4" presStyleLbl="fgAccFollowNode1" presStyleIdx="2" presStyleCnt="4">
        <dgm:presLayoutVars>
          <dgm:bulletEnabled val="1"/>
        </dgm:presLayoutVars>
      </dgm:prSet>
      <dgm:spPr/>
      <dgm:t>
        <a:bodyPr/>
        <a:lstStyle/>
        <a:p>
          <a:pPr rtl="1"/>
          <a:endParaRPr lang="fa-IR"/>
        </a:p>
      </dgm:t>
    </dgm:pt>
    <dgm:pt modelId="{B2C28E03-7DB5-40B6-8966-36BEF4F94C23}" type="pres">
      <dgm:prSet presAssocID="{6BCA7A0D-A428-4969-97E3-4124CB6E002A}" presName="FiveConn_4-5" presStyleLbl="fgAccFollowNode1" presStyleIdx="3" presStyleCnt="4">
        <dgm:presLayoutVars>
          <dgm:bulletEnabled val="1"/>
        </dgm:presLayoutVars>
      </dgm:prSet>
      <dgm:spPr/>
      <dgm:t>
        <a:bodyPr/>
        <a:lstStyle/>
        <a:p>
          <a:pPr rtl="1"/>
          <a:endParaRPr lang="fa-IR"/>
        </a:p>
      </dgm:t>
    </dgm:pt>
    <dgm:pt modelId="{726E0027-D45F-4133-91F5-7C0B93BFBBA5}" type="pres">
      <dgm:prSet presAssocID="{6BCA7A0D-A428-4969-97E3-4124CB6E002A}" presName="FiveNodes_1_text" presStyleLbl="node1" presStyleIdx="4" presStyleCnt="5">
        <dgm:presLayoutVars>
          <dgm:bulletEnabled val="1"/>
        </dgm:presLayoutVars>
      </dgm:prSet>
      <dgm:spPr/>
      <dgm:t>
        <a:bodyPr/>
        <a:lstStyle/>
        <a:p>
          <a:pPr rtl="1"/>
          <a:endParaRPr lang="fa-IR"/>
        </a:p>
      </dgm:t>
    </dgm:pt>
    <dgm:pt modelId="{A11454FD-7635-4CCD-9E6A-67773F2BE376}" type="pres">
      <dgm:prSet presAssocID="{6BCA7A0D-A428-4969-97E3-4124CB6E002A}" presName="FiveNodes_2_text" presStyleLbl="node1" presStyleIdx="4" presStyleCnt="5">
        <dgm:presLayoutVars>
          <dgm:bulletEnabled val="1"/>
        </dgm:presLayoutVars>
      </dgm:prSet>
      <dgm:spPr/>
      <dgm:t>
        <a:bodyPr/>
        <a:lstStyle/>
        <a:p>
          <a:pPr rtl="1"/>
          <a:endParaRPr lang="fa-IR"/>
        </a:p>
      </dgm:t>
    </dgm:pt>
    <dgm:pt modelId="{C11C07B2-DD72-4F2F-91B9-1437C9A18C5D}" type="pres">
      <dgm:prSet presAssocID="{6BCA7A0D-A428-4969-97E3-4124CB6E002A}" presName="FiveNodes_3_text" presStyleLbl="node1" presStyleIdx="4" presStyleCnt="5">
        <dgm:presLayoutVars>
          <dgm:bulletEnabled val="1"/>
        </dgm:presLayoutVars>
      </dgm:prSet>
      <dgm:spPr/>
      <dgm:t>
        <a:bodyPr/>
        <a:lstStyle/>
        <a:p>
          <a:pPr rtl="1"/>
          <a:endParaRPr lang="fa-IR"/>
        </a:p>
      </dgm:t>
    </dgm:pt>
    <dgm:pt modelId="{5982B658-CD4E-4EB4-A519-7296FEF4DB9A}" type="pres">
      <dgm:prSet presAssocID="{6BCA7A0D-A428-4969-97E3-4124CB6E002A}" presName="FiveNodes_4_text" presStyleLbl="node1" presStyleIdx="4" presStyleCnt="5">
        <dgm:presLayoutVars>
          <dgm:bulletEnabled val="1"/>
        </dgm:presLayoutVars>
      </dgm:prSet>
      <dgm:spPr/>
      <dgm:t>
        <a:bodyPr/>
        <a:lstStyle/>
        <a:p>
          <a:pPr rtl="1"/>
          <a:endParaRPr lang="fa-IR"/>
        </a:p>
      </dgm:t>
    </dgm:pt>
    <dgm:pt modelId="{B2BE4329-BCA2-4232-BBEE-16EB3EEFC572}" type="pres">
      <dgm:prSet presAssocID="{6BCA7A0D-A428-4969-97E3-4124CB6E002A}" presName="FiveNodes_5_text" presStyleLbl="node1" presStyleIdx="4" presStyleCnt="5">
        <dgm:presLayoutVars>
          <dgm:bulletEnabled val="1"/>
        </dgm:presLayoutVars>
      </dgm:prSet>
      <dgm:spPr/>
      <dgm:t>
        <a:bodyPr/>
        <a:lstStyle/>
        <a:p>
          <a:pPr rtl="1"/>
          <a:endParaRPr lang="fa-IR"/>
        </a:p>
      </dgm:t>
    </dgm:pt>
  </dgm:ptLst>
  <dgm:cxnLst>
    <dgm:cxn modelId="{5D2DECB0-4FD4-4885-AFA1-EB2433C1994D}" type="presOf" srcId="{CAE2BFB3-D523-453E-9999-76F6A55998CE}" destId="{B3C7D5A2-B3A5-4A3B-8EC9-86664BA27FB3}" srcOrd="0" destOrd="0" presId="urn:microsoft.com/office/officeart/2005/8/layout/vProcess5"/>
    <dgm:cxn modelId="{771E52B5-32AE-4D2D-94F8-961A9D1A7840}" srcId="{6BCA7A0D-A428-4969-97E3-4124CB6E002A}" destId="{5E8692E9-1A17-4ACB-865A-8B180B154CF1}" srcOrd="3" destOrd="0" parTransId="{7676791E-88F4-47D4-B69A-D3BF76BEE383}" sibTransId="{D4464684-1740-4883-B380-519013260BC4}"/>
    <dgm:cxn modelId="{047FF3B9-1BD3-475A-8CAD-0BD2D0510771}" type="presOf" srcId="{BB2A8D1E-4AB3-4F8E-8119-17A44CF4E825}" destId="{2B1F6C39-6902-4A37-99C6-8D04B51BC4BF}" srcOrd="0" destOrd="0" presId="urn:microsoft.com/office/officeart/2005/8/layout/vProcess5"/>
    <dgm:cxn modelId="{A0A1211A-EC58-4A6C-84EB-46F39ACB08B4}" type="presOf" srcId="{CB968C1D-9EC0-42AA-A244-654079A0E01F}" destId="{C9854964-5748-4443-A099-8F11F4EB1C71}" srcOrd="0" destOrd="0" presId="urn:microsoft.com/office/officeart/2005/8/layout/vProcess5"/>
    <dgm:cxn modelId="{D65DAE43-783B-4198-B0F0-1137B12C5228}" type="presOf" srcId="{BF526D72-662A-4249-9635-125DB4B87112}" destId="{02306439-A6DD-42A6-89F8-0C4EE32B0F11}" srcOrd="0" destOrd="0" presId="urn:microsoft.com/office/officeart/2005/8/layout/vProcess5"/>
    <dgm:cxn modelId="{E8C3A454-C631-432F-AC8B-9F8AEF464527}" srcId="{6BCA7A0D-A428-4969-97E3-4124CB6E002A}" destId="{BC0F5455-B3CC-48AF-8E53-06B31B67F6DA}" srcOrd="0" destOrd="0" parTransId="{5B1BD14B-A433-4504-90C9-3862829B35EF}" sibTransId="{BB2A8D1E-4AB3-4F8E-8119-17A44CF4E825}"/>
    <dgm:cxn modelId="{E7E84683-D124-4A2C-A31D-9CE1E0B3407E}" type="presOf" srcId="{BC0F5455-B3CC-48AF-8E53-06B31B67F6DA}" destId="{B561B92E-940C-4D52-B8C4-E512328340BC}" srcOrd="0" destOrd="0" presId="urn:microsoft.com/office/officeart/2005/8/layout/vProcess5"/>
    <dgm:cxn modelId="{AE7AE58C-ED2A-4B4D-B6EF-E2C86686BB78}" type="presOf" srcId="{403C7670-C1BF-455E-9F31-A8FD5FE055B8}" destId="{D469D291-BE83-40EF-B612-4E95A127AD56}" srcOrd="0" destOrd="0" presId="urn:microsoft.com/office/officeart/2005/8/layout/vProcess5"/>
    <dgm:cxn modelId="{A330FB5C-F7D8-452D-A1BF-BAEC9210F3A4}" srcId="{6BCA7A0D-A428-4969-97E3-4124CB6E002A}" destId="{CAE2BFB3-D523-453E-9999-76F6A55998CE}" srcOrd="1" destOrd="0" parTransId="{BCEE356D-257D-41C0-81CA-6ED1CFFC1ED9}" sibTransId="{BF526D72-662A-4249-9635-125DB4B87112}"/>
    <dgm:cxn modelId="{62FA04A4-B0DC-4774-AC14-C9A524286E95}" type="presOf" srcId="{5E8692E9-1A17-4ACB-865A-8B180B154CF1}" destId="{5982B658-CD4E-4EB4-A519-7296FEF4DB9A}" srcOrd="1" destOrd="0" presId="urn:microsoft.com/office/officeart/2005/8/layout/vProcess5"/>
    <dgm:cxn modelId="{642B0C7A-284F-4951-94BF-CE6A45BCE6CC}" type="presOf" srcId="{28F3D651-1AEF-4636-88F3-26A5F8208E56}" destId="{C11C07B2-DD72-4F2F-91B9-1437C9A18C5D}" srcOrd="1" destOrd="0" presId="urn:microsoft.com/office/officeart/2005/8/layout/vProcess5"/>
    <dgm:cxn modelId="{A18EF901-8D2B-4583-892F-6D6C8ABF379D}" type="presOf" srcId="{D4464684-1740-4883-B380-519013260BC4}" destId="{B2C28E03-7DB5-40B6-8966-36BEF4F94C23}" srcOrd="0" destOrd="0" presId="urn:microsoft.com/office/officeart/2005/8/layout/vProcess5"/>
    <dgm:cxn modelId="{2750179C-F32D-4F79-A89A-E2ABCF1AD624}" type="presOf" srcId="{BC0F5455-B3CC-48AF-8E53-06B31B67F6DA}" destId="{726E0027-D45F-4133-91F5-7C0B93BFBBA5}" srcOrd="1" destOrd="0" presId="urn:microsoft.com/office/officeart/2005/8/layout/vProcess5"/>
    <dgm:cxn modelId="{A6183E8E-3910-4322-88A5-99993652E1CF}" type="presOf" srcId="{6BCA7A0D-A428-4969-97E3-4124CB6E002A}" destId="{E9C69893-72CD-49E1-B813-E4A0B276E5D7}" srcOrd="0" destOrd="0" presId="urn:microsoft.com/office/officeart/2005/8/layout/vProcess5"/>
    <dgm:cxn modelId="{A9BD96F1-DD3E-4784-8BD7-34F4427A0751}" type="presOf" srcId="{28F3D651-1AEF-4636-88F3-26A5F8208E56}" destId="{737DBF99-1037-4730-8A8E-E1F9CD36A4D5}" srcOrd="0" destOrd="0" presId="urn:microsoft.com/office/officeart/2005/8/layout/vProcess5"/>
    <dgm:cxn modelId="{343513C3-0ABF-42D9-837B-4A6B0205A9C1}" type="presOf" srcId="{CAE2BFB3-D523-453E-9999-76F6A55998CE}" destId="{A11454FD-7635-4CCD-9E6A-67773F2BE376}" srcOrd="1" destOrd="0" presId="urn:microsoft.com/office/officeart/2005/8/layout/vProcess5"/>
    <dgm:cxn modelId="{5FB35552-DC8A-4B8F-8FB0-F931EF88BBEF}" srcId="{6BCA7A0D-A428-4969-97E3-4124CB6E002A}" destId="{CB968C1D-9EC0-42AA-A244-654079A0E01F}" srcOrd="4" destOrd="0" parTransId="{9B79AE08-3A28-4414-A1CC-922F98B70AFD}" sibTransId="{6AE47F8C-C1EA-4B88-876D-A54135B1E77F}"/>
    <dgm:cxn modelId="{3F911CEC-9DC5-46F7-B932-72D02DFEA2F2}" srcId="{6BCA7A0D-A428-4969-97E3-4124CB6E002A}" destId="{28F3D651-1AEF-4636-88F3-26A5F8208E56}" srcOrd="2" destOrd="0" parTransId="{C1D4C324-F138-439E-91CD-F5347567C573}" sibTransId="{403C7670-C1BF-455E-9F31-A8FD5FE055B8}"/>
    <dgm:cxn modelId="{82965AE8-F5E2-4C96-88A7-A6C92F436749}" type="presOf" srcId="{CB968C1D-9EC0-42AA-A244-654079A0E01F}" destId="{B2BE4329-BCA2-4232-BBEE-16EB3EEFC572}" srcOrd="1" destOrd="0" presId="urn:microsoft.com/office/officeart/2005/8/layout/vProcess5"/>
    <dgm:cxn modelId="{FABD4505-AB2B-444F-B60F-BF6F5BC930AB}" type="presOf" srcId="{5E8692E9-1A17-4ACB-865A-8B180B154CF1}" destId="{4DE95E58-9CBA-4347-98A1-46CCB6B9EE62}" srcOrd="0" destOrd="0" presId="urn:microsoft.com/office/officeart/2005/8/layout/vProcess5"/>
    <dgm:cxn modelId="{5B1B193C-02C9-4B5C-AD77-D9B5C04E007E}" type="presParOf" srcId="{E9C69893-72CD-49E1-B813-E4A0B276E5D7}" destId="{5CBA3F96-B79F-4200-BA11-D39D4632E961}" srcOrd="0" destOrd="0" presId="urn:microsoft.com/office/officeart/2005/8/layout/vProcess5"/>
    <dgm:cxn modelId="{7A7C85C2-231F-4DE6-B8C3-278FAF05FA1F}" type="presParOf" srcId="{E9C69893-72CD-49E1-B813-E4A0B276E5D7}" destId="{B561B92E-940C-4D52-B8C4-E512328340BC}" srcOrd="1" destOrd="0" presId="urn:microsoft.com/office/officeart/2005/8/layout/vProcess5"/>
    <dgm:cxn modelId="{D4C8EBCC-DD57-4F42-8AEE-A6C2027F72F7}" type="presParOf" srcId="{E9C69893-72CD-49E1-B813-E4A0B276E5D7}" destId="{B3C7D5A2-B3A5-4A3B-8EC9-86664BA27FB3}" srcOrd="2" destOrd="0" presId="urn:microsoft.com/office/officeart/2005/8/layout/vProcess5"/>
    <dgm:cxn modelId="{854F5B91-6108-4D92-89F0-78968965CD5F}" type="presParOf" srcId="{E9C69893-72CD-49E1-B813-E4A0B276E5D7}" destId="{737DBF99-1037-4730-8A8E-E1F9CD36A4D5}" srcOrd="3" destOrd="0" presId="urn:microsoft.com/office/officeart/2005/8/layout/vProcess5"/>
    <dgm:cxn modelId="{80AB1A55-CCB4-499C-92C3-94B230585339}" type="presParOf" srcId="{E9C69893-72CD-49E1-B813-E4A0B276E5D7}" destId="{4DE95E58-9CBA-4347-98A1-46CCB6B9EE62}" srcOrd="4" destOrd="0" presId="urn:microsoft.com/office/officeart/2005/8/layout/vProcess5"/>
    <dgm:cxn modelId="{B81CB1CA-1C88-4221-8A8C-1B98565915B9}" type="presParOf" srcId="{E9C69893-72CD-49E1-B813-E4A0B276E5D7}" destId="{C9854964-5748-4443-A099-8F11F4EB1C71}" srcOrd="5" destOrd="0" presId="urn:microsoft.com/office/officeart/2005/8/layout/vProcess5"/>
    <dgm:cxn modelId="{0C6D9ADB-0674-455B-977E-6BD307C6B6CA}" type="presParOf" srcId="{E9C69893-72CD-49E1-B813-E4A0B276E5D7}" destId="{2B1F6C39-6902-4A37-99C6-8D04B51BC4BF}" srcOrd="6" destOrd="0" presId="urn:microsoft.com/office/officeart/2005/8/layout/vProcess5"/>
    <dgm:cxn modelId="{9F0B0EC5-A372-41AC-AC48-72621E1C1443}" type="presParOf" srcId="{E9C69893-72CD-49E1-B813-E4A0B276E5D7}" destId="{02306439-A6DD-42A6-89F8-0C4EE32B0F11}" srcOrd="7" destOrd="0" presId="urn:microsoft.com/office/officeart/2005/8/layout/vProcess5"/>
    <dgm:cxn modelId="{CEAAB3E7-11C2-498F-B21F-C8C4FCF5BAAE}" type="presParOf" srcId="{E9C69893-72CD-49E1-B813-E4A0B276E5D7}" destId="{D469D291-BE83-40EF-B612-4E95A127AD56}" srcOrd="8" destOrd="0" presId="urn:microsoft.com/office/officeart/2005/8/layout/vProcess5"/>
    <dgm:cxn modelId="{932FEF28-859A-4F4C-80DB-413634175CCC}" type="presParOf" srcId="{E9C69893-72CD-49E1-B813-E4A0B276E5D7}" destId="{B2C28E03-7DB5-40B6-8966-36BEF4F94C23}" srcOrd="9" destOrd="0" presId="urn:microsoft.com/office/officeart/2005/8/layout/vProcess5"/>
    <dgm:cxn modelId="{40120B24-0C44-487A-B844-2E83250DDF1D}" type="presParOf" srcId="{E9C69893-72CD-49E1-B813-E4A0B276E5D7}" destId="{726E0027-D45F-4133-91F5-7C0B93BFBBA5}" srcOrd="10" destOrd="0" presId="urn:microsoft.com/office/officeart/2005/8/layout/vProcess5"/>
    <dgm:cxn modelId="{BCC6E208-CFC8-41F6-86EC-9CD88950A0C0}" type="presParOf" srcId="{E9C69893-72CD-49E1-B813-E4A0B276E5D7}" destId="{A11454FD-7635-4CCD-9E6A-67773F2BE376}" srcOrd="11" destOrd="0" presId="urn:microsoft.com/office/officeart/2005/8/layout/vProcess5"/>
    <dgm:cxn modelId="{4804EC89-47A4-457E-8DC2-CC07FF3D43BC}" type="presParOf" srcId="{E9C69893-72CD-49E1-B813-E4A0B276E5D7}" destId="{C11C07B2-DD72-4F2F-91B9-1437C9A18C5D}" srcOrd="12" destOrd="0" presId="urn:microsoft.com/office/officeart/2005/8/layout/vProcess5"/>
    <dgm:cxn modelId="{C560C651-7BD0-47DF-B376-2B9FE3FBAC5C}" type="presParOf" srcId="{E9C69893-72CD-49E1-B813-E4A0B276E5D7}" destId="{5982B658-CD4E-4EB4-A519-7296FEF4DB9A}" srcOrd="13" destOrd="0" presId="urn:microsoft.com/office/officeart/2005/8/layout/vProcess5"/>
    <dgm:cxn modelId="{35CE42D5-F3C3-4A35-81D6-1D90A6F76276}" type="presParOf" srcId="{E9C69893-72CD-49E1-B813-E4A0B276E5D7}" destId="{B2BE4329-BCA2-4232-BBEE-16EB3EEFC572}" srcOrd="14"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BB076F-2C52-4DE4-B6BD-052973DC534C}" type="doc">
      <dgm:prSet loTypeId="urn:microsoft.com/office/officeart/2005/8/layout/vProcess5" loCatId="process" qsTypeId="urn:microsoft.com/office/officeart/2005/8/quickstyle/3d1" qsCatId="3D" csTypeId="urn:microsoft.com/office/officeart/2005/8/colors/colorful5" csCatId="colorful" phldr="1"/>
      <dgm:spPr/>
      <dgm:t>
        <a:bodyPr/>
        <a:lstStyle/>
        <a:p>
          <a:pPr rtl="1"/>
          <a:endParaRPr lang="fa-IR"/>
        </a:p>
      </dgm:t>
    </dgm:pt>
    <dgm:pt modelId="{25CD8E5B-15D9-4A93-842C-01072E7EC26B}">
      <dgm:prSet phldrT="[Text]"/>
      <dgm:spPr/>
      <dgm:t>
        <a:bodyPr/>
        <a:lstStyle/>
        <a:p>
          <a:pPr rtl="1"/>
          <a:r>
            <a:rPr lang="fa-IR" b="1"/>
            <a:t>انجام ثبت نام از متقاضی و دریافت مدارک مورد نیاز و دریافت مدارک مورد نیاز و بخشی از مبلغ شهریه</a:t>
          </a:r>
          <a:endParaRPr lang="fa-IR"/>
        </a:p>
      </dgm:t>
    </dgm:pt>
    <dgm:pt modelId="{311B2FC0-3141-4487-A81E-B8CA8AC8987A}" type="parTrans" cxnId="{C8ACB613-16AE-4876-8929-BD4730C004D2}">
      <dgm:prSet/>
      <dgm:spPr/>
      <dgm:t>
        <a:bodyPr/>
        <a:lstStyle/>
        <a:p>
          <a:pPr rtl="1"/>
          <a:endParaRPr lang="fa-IR"/>
        </a:p>
      </dgm:t>
    </dgm:pt>
    <dgm:pt modelId="{855CB72A-3015-4763-B4EC-92C941BFD2F6}" type="sibTrans" cxnId="{C8ACB613-16AE-4876-8929-BD4730C004D2}">
      <dgm:prSet/>
      <dgm:spPr/>
      <dgm:t>
        <a:bodyPr/>
        <a:lstStyle/>
        <a:p>
          <a:pPr rtl="1"/>
          <a:endParaRPr lang="fa-IR"/>
        </a:p>
      </dgm:t>
    </dgm:pt>
    <dgm:pt modelId="{E23A3C7A-45BC-456A-8B35-F48AD81D06DA}">
      <dgm:prSet phldrT="[Text]"/>
      <dgm:spPr/>
      <dgm:t>
        <a:bodyPr/>
        <a:lstStyle/>
        <a:p>
          <a:pPr rtl="1"/>
          <a:r>
            <a:rPr lang="fa-IR" b="1"/>
            <a:t>انجام ثبت نام از متقاضی و دریافت مدارک مورد نیاز و دریافت مدارک مورد نیاز و بخشی از مبلغ شهریه</a:t>
          </a:r>
          <a:endParaRPr lang="fa-IR"/>
        </a:p>
      </dgm:t>
    </dgm:pt>
    <dgm:pt modelId="{656D73C5-D0E7-4DCC-AF2E-190003C5639E}" type="parTrans" cxnId="{F52B20D6-B7CA-4580-B005-C96B0DF9A9C0}">
      <dgm:prSet/>
      <dgm:spPr/>
      <dgm:t>
        <a:bodyPr/>
        <a:lstStyle/>
        <a:p>
          <a:pPr rtl="1"/>
          <a:endParaRPr lang="fa-IR"/>
        </a:p>
      </dgm:t>
    </dgm:pt>
    <dgm:pt modelId="{411FE092-130D-4B4D-9F73-43D861EEC491}" type="sibTrans" cxnId="{F52B20D6-B7CA-4580-B005-C96B0DF9A9C0}">
      <dgm:prSet/>
      <dgm:spPr/>
      <dgm:t>
        <a:bodyPr/>
        <a:lstStyle/>
        <a:p>
          <a:pPr rtl="1"/>
          <a:endParaRPr lang="fa-IR"/>
        </a:p>
      </dgm:t>
    </dgm:pt>
    <dgm:pt modelId="{3E2FCA8D-A104-4B70-8F05-E5F18D62A5BE}">
      <dgm:prSet phldrT="[Text]"/>
      <dgm:spPr/>
      <dgm:t>
        <a:bodyPr/>
        <a:lstStyle/>
        <a:p>
          <a:pPr rtl="1"/>
          <a:r>
            <a:rPr lang="fa-IR" b="1"/>
            <a:t>معرفی دانشجو به معاونت دانشجویی وزارت علوم جهت دریافت ویزای اقامت دانشجویی</a:t>
          </a:r>
          <a:endParaRPr lang="fa-IR"/>
        </a:p>
      </dgm:t>
    </dgm:pt>
    <dgm:pt modelId="{BD6F2C31-2EA0-4231-A2DD-CE49F908EAC8}" type="parTrans" cxnId="{E42832FB-0A02-4954-803D-2DD562D77EFF}">
      <dgm:prSet/>
      <dgm:spPr/>
      <dgm:t>
        <a:bodyPr/>
        <a:lstStyle/>
        <a:p>
          <a:pPr rtl="1"/>
          <a:endParaRPr lang="fa-IR"/>
        </a:p>
      </dgm:t>
    </dgm:pt>
    <dgm:pt modelId="{6CAE0893-662A-468C-A0E9-3B9C4E4B17FC}" type="sibTrans" cxnId="{E42832FB-0A02-4954-803D-2DD562D77EFF}">
      <dgm:prSet/>
      <dgm:spPr/>
      <dgm:t>
        <a:bodyPr/>
        <a:lstStyle/>
        <a:p>
          <a:pPr rtl="1"/>
          <a:endParaRPr lang="fa-IR"/>
        </a:p>
      </dgm:t>
    </dgm:pt>
    <dgm:pt modelId="{A1C5C300-7B91-4FC1-9048-7AAE5A5F7691}">
      <dgm:prSet phldrT="[Text]"/>
      <dgm:spPr/>
      <dgm:t>
        <a:bodyPr/>
        <a:lstStyle/>
        <a:p>
          <a:pPr rtl="1"/>
          <a:r>
            <a:rPr lang="fa-IR"/>
            <a:t>معرفی دانشجو به دانشکده مربوطه و معرفی جهت استفاده از خدمات رفاهی (غذا و خوابگاه)</a:t>
          </a:r>
        </a:p>
      </dgm:t>
    </dgm:pt>
    <dgm:pt modelId="{7F69C88A-BEA6-46E1-BF6C-54F43DB1FDF2}" type="parTrans" cxnId="{994055BE-473E-46D2-87B1-800823341C88}">
      <dgm:prSet/>
      <dgm:spPr/>
      <dgm:t>
        <a:bodyPr/>
        <a:lstStyle/>
        <a:p>
          <a:pPr rtl="1"/>
          <a:endParaRPr lang="fa-IR"/>
        </a:p>
      </dgm:t>
    </dgm:pt>
    <dgm:pt modelId="{3D6B4F93-AD71-4B6C-8A2F-E982DC4D89CE}" type="sibTrans" cxnId="{994055BE-473E-46D2-87B1-800823341C88}">
      <dgm:prSet/>
      <dgm:spPr/>
      <dgm:t>
        <a:bodyPr/>
        <a:lstStyle/>
        <a:p>
          <a:pPr rtl="1"/>
          <a:endParaRPr lang="fa-IR"/>
        </a:p>
      </dgm:t>
    </dgm:pt>
    <dgm:pt modelId="{79150A1D-ACC4-4C84-81A7-A027E2AF12B7}">
      <dgm:prSet phldrT="[Text]"/>
      <dgm:spPr/>
      <dgm:t>
        <a:bodyPr/>
        <a:lstStyle/>
        <a:p>
          <a:pPr rtl="1"/>
          <a:r>
            <a:rPr lang="fa-IR" b="1"/>
            <a:t>انتخاب واحد، پرداخت باقیمانده شهریه سالانه و آغاز به تحصیل دانشجو در اولین نیمسال تحصیلی ممکن</a:t>
          </a:r>
          <a:endParaRPr lang="fa-IR"/>
        </a:p>
      </dgm:t>
    </dgm:pt>
    <dgm:pt modelId="{A5A2B1EB-E76D-4150-92F5-4810DB378D81}" type="parTrans" cxnId="{A4D532B2-278E-4F65-AE84-E50E5EBB1B05}">
      <dgm:prSet/>
      <dgm:spPr/>
      <dgm:t>
        <a:bodyPr/>
        <a:lstStyle/>
        <a:p>
          <a:pPr rtl="1"/>
          <a:endParaRPr lang="fa-IR"/>
        </a:p>
      </dgm:t>
    </dgm:pt>
    <dgm:pt modelId="{C977E8E4-D0AB-47DC-A7F9-2BEF084EA81D}" type="sibTrans" cxnId="{A4D532B2-278E-4F65-AE84-E50E5EBB1B05}">
      <dgm:prSet/>
      <dgm:spPr/>
      <dgm:t>
        <a:bodyPr/>
        <a:lstStyle/>
        <a:p>
          <a:pPr rtl="1"/>
          <a:endParaRPr lang="fa-IR"/>
        </a:p>
      </dgm:t>
    </dgm:pt>
    <dgm:pt modelId="{F370D9C3-7E31-46CC-80EA-F03122AC95D5}" type="pres">
      <dgm:prSet presAssocID="{39BB076F-2C52-4DE4-B6BD-052973DC534C}" presName="outerComposite" presStyleCnt="0">
        <dgm:presLayoutVars>
          <dgm:chMax val="5"/>
          <dgm:dir/>
          <dgm:resizeHandles val="exact"/>
        </dgm:presLayoutVars>
      </dgm:prSet>
      <dgm:spPr/>
      <dgm:t>
        <a:bodyPr/>
        <a:lstStyle/>
        <a:p>
          <a:pPr rtl="1"/>
          <a:endParaRPr lang="fa-IR"/>
        </a:p>
      </dgm:t>
    </dgm:pt>
    <dgm:pt modelId="{E45000F5-C647-41A5-9DD7-FF4924DA7B20}" type="pres">
      <dgm:prSet presAssocID="{39BB076F-2C52-4DE4-B6BD-052973DC534C}" presName="dummyMaxCanvas" presStyleCnt="0">
        <dgm:presLayoutVars/>
      </dgm:prSet>
      <dgm:spPr/>
    </dgm:pt>
    <dgm:pt modelId="{9D16CB4A-16E0-4F3B-84E4-B70945DBB3AF}" type="pres">
      <dgm:prSet presAssocID="{39BB076F-2C52-4DE4-B6BD-052973DC534C}" presName="FiveNodes_1" presStyleLbl="node1" presStyleIdx="0" presStyleCnt="5">
        <dgm:presLayoutVars>
          <dgm:bulletEnabled val="1"/>
        </dgm:presLayoutVars>
      </dgm:prSet>
      <dgm:spPr/>
      <dgm:t>
        <a:bodyPr/>
        <a:lstStyle/>
        <a:p>
          <a:pPr rtl="1"/>
          <a:endParaRPr lang="fa-IR"/>
        </a:p>
      </dgm:t>
    </dgm:pt>
    <dgm:pt modelId="{AFD0908E-5674-418A-A3A0-6CB38DAE2F9B}" type="pres">
      <dgm:prSet presAssocID="{39BB076F-2C52-4DE4-B6BD-052973DC534C}" presName="FiveNodes_2" presStyleLbl="node1" presStyleIdx="1" presStyleCnt="5">
        <dgm:presLayoutVars>
          <dgm:bulletEnabled val="1"/>
        </dgm:presLayoutVars>
      </dgm:prSet>
      <dgm:spPr/>
      <dgm:t>
        <a:bodyPr/>
        <a:lstStyle/>
        <a:p>
          <a:pPr rtl="1"/>
          <a:endParaRPr lang="fa-IR"/>
        </a:p>
      </dgm:t>
    </dgm:pt>
    <dgm:pt modelId="{9A723714-FA9B-4139-91B4-28CC1D622718}" type="pres">
      <dgm:prSet presAssocID="{39BB076F-2C52-4DE4-B6BD-052973DC534C}" presName="FiveNodes_3" presStyleLbl="node1" presStyleIdx="2" presStyleCnt="5">
        <dgm:presLayoutVars>
          <dgm:bulletEnabled val="1"/>
        </dgm:presLayoutVars>
      </dgm:prSet>
      <dgm:spPr/>
      <dgm:t>
        <a:bodyPr/>
        <a:lstStyle/>
        <a:p>
          <a:pPr rtl="1"/>
          <a:endParaRPr lang="fa-IR"/>
        </a:p>
      </dgm:t>
    </dgm:pt>
    <dgm:pt modelId="{6409187B-1D2F-4DBC-B225-437BB09C0606}" type="pres">
      <dgm:prSet presAssocID="{39BB076F-2C52-4DE4-B6BD-052973DC534C}" presName="FiveNodes_4" presStyleLbl="node1" presStyleIdx="3" presStyleCnt="5">
        <dgm:presLayoutVars>
          <dgm:bulletEnabled val="1"/>
        </dgm:presLayoutVars>
      </dgm:prSet>
      <dgm:spPr/>
      <dgm:t>
        <a:bodyPr/>
        <a:lstStyle/>
        <a:p>
          <a:pPr rtl="1"/>
          <a:endParaRPr lang="fa-IR"/>
        </a:p>
      </dgm:t>
    </dgm:pt>
    <dgm:pt modelId="{FE0D1A71-BCEC-4900-8733-DEDA0E516C12}" type="pres">
      <dgm:prSet presAssocID="{39BB076F-2C52-4DE4-B6BD-052973DC534C}" presName="FiveNodes_5" presStyleLbl="node1" presStyleIdx="4" presStyleCnt="5">
        <dgm:presLayoutVars>
          <dgm:bulletEnabled val="1"/>
        </dgm:presLayoutVars>
      </dgm:prSet>
      <dgm:spPr/>
      <dgm:t>
        <a:bodyPr/>
        <a:lstStyle/>
        <a:p>
          <a:pPr rtl="1"/>
          <a:endParaRPr lang="fa-IR"/>
        </a:p>
      </dgm:t>
    </dgm:pt>
    <dgm:pt modelId="{F61D674A-EEB4-4C84-894E-5ABC7E7D9C82}" type="pres">
      <dgm:prSet presAssocID="{39BB076F-2C52-4DE4-B6BD-052973DC534C}" presName="FiveConn_1-2" presStyleLbl="fgAccFollowNode1" presStyleIdx="0" presStyleCnt="4">
        <dgm:presLayoutVars>
          <dgm:bulletEnabled val="1"/>
        </dgm:presLayoutVars>
      </dgm:prSet>
      <dgm:spPr/>
      <dgm:t>
        <a:bodyPr/>
        <a:lstStyle/>
        <a:p>
          <a:pPr rtl="1"/>
          <a:endParaRPr lang="fa-IR"/>
        </a:p>
      </dgm:t>
    </dgm:pt>
    <dgm:pt modelId="{FC7E94EA-715F-4D81-9524-F4E9F78D373E}" type="pres">
      <dgm:prSet presAssocID="{39BB076F-2C52-4DE4-B6BD-052973DC534C}" presName="FiveConn_2-3" presStyleLbl="fgAccFollowNode1" presStyleIdx="1" presStyleCnt="4">
        <dgm:presLayoutVars>
          <dgm:bulletEnabled val="1"/>
        </dgm:presLayoutVars>
      </dgm:prSet>
      <dgm:spPr/>
      <dgm:t>
        <a:bodyPr/>
        <a:lstStyle/>
        <a:p>
          <a:pPr rtl="1"/>
          <a:endParaRPr lang="fa-IR"/>
        </a:p>
      </dgm:t>
    </dgm:pt>
    <dgm:pt modelId="{75AE92EB-8144-4368-A870-7EE4BB885B4B}" type="pres">
      <dgm:prSet presAssocID="{39BB076F-2C52-4DE4-B6BD-052973DC534C}" presName="FiveConn_3-4" presStyleLbl="fgAccFollowNode1" presStyleIdx="2" presStyleCnt="4">
        <dgm:presLayoutVars>
          <dgm:bulletEnabled val="1"/>
        </dgm:presLayoutVars>
      </dgm:prSet>
      <dgm:spPr/>
      <dgm:t>
        <a:bodyPr/>
        <a:lstStyle/>
        <a:p>
          <a:pPr rtl="1"/>
          <a:endParaRPr lang="fa-IR"/>
        </a:p>
      </dgm:t>
    </dgm:pt>
    <dgm:pt modelId="{48917369-A58F-4087-ADD6-67295B077B19}" type="pres">
      <dgm:prSet presAssocID="{39BB076F-2C52-4DE4-B6BD-052973DC534C}" presName="FiveConn_4-5" presStyleLbl="fgAccFollowNode1" presStyleIdx="3" presStyleCnt="4">
        <dgm:presLayoutVars>
          <dgm:bulletEnabled val="1"/>
        </dgm:presLayoutVars>
      </dgm:prSet>
      <dgm:spPr/>
      <dgm:t>
        <a:bodyPr/>
        <a:lstStyle/>
        <a:p>
          <a:pPr rtl="1"/>
          <a:endParaRPr lang="fa-IR"/>
        </a:p>
      </dgm:t>
    </dgm:pt>
    <dgm:pt modelId="{C78484CE-4FEC-4C98-88B2-728C8AAEEEEF}" type="pres">
      <dgm:prSet presAssocID="{39BB076F-2C52-4DE4-B6BD-052973DC534C}" presName="FiveNodes_1_text" presStyleLbl="node1" presStyleIdx="4" presStyleCnt="5">
        <dgm:presLayoutVars>
          <dgm:bulletEnabled val="1"/>
        </dgm:presLayoutVars>
      </dgm:prSet>
      <dgm:spPr/>
      <dgm:t>
        <a:bodyPr/>
        <a:lstStyle/>
        <a:p>
          <a:pPr rtl="1"/>
          <a:endParaRPr lang="fa-IR"/>
        </a:p>
      </dgm:t>
    </dgm:pt>
    <dgm:pt modelId="{95B2FF80-8DFF-48F5-BBB6-19C992A922F5}" type="pres">
      <dgm:prSet presAssocID="{39BB076F-2C52-4DE4-B6BD-052973DC534C}" presName="FiveNodes_2_text" presStyleLbl="node1" presStyleIdx="4" presStyleCnt="5">
        <dgm:presLayoutVars>
          <dgm:bulletEnabled val="1"/>
        </dgm:presLayoutVars>
      </dgm:prSet>
      <dgm:spPr/>
      <dgm:t>
        <a:bodyPr/>
        <a:lstStyle/>
        <a:p>
          <a:pPr rtl="1"/>
          <a:endParaRPr lang="fa-IR"/>
        </a:p>
      </dgm:t>
    </dgm:pt>
    <dgm:pt modelId="{B8D4AC7C-5146-4255-B0EA-4B86ADC09843}" type="pres">
      <dgm:prSet presAssocID="{39BB076F-2C52-4DE4-B6BD-052973DC534C}" presName="FiveNodes_3_text" presStyleLbl="node1" presStyleIdx="4" presStyleCnt="5">
        <dgm:presLayoutVars>
          <dgm:bulletEnabled val="1"/>
        </dgm:presLayoutVars>
      </dgm:prSet>
      <dgm:spPr/>
      <dgm:t>
        <a:bodyPr/>
        <a:lstStyle/>
        <a:p>
          <a:pPr rtl="1"/>
          <a:endParaRPr lang="fa-IR"/>
        </a:p>
      </dgm:t>
    </dgm:pt>
    <dgm:pt modelId="{19DE8556-C8B2-48ED-B2B2-48B86DEDCDEE}" type="pres">
      <dgm:prSet presAssocID="{39BB076F-2C52-4DE4-B6BD-052973DC534C}" presName="FiveNodes_4_text" presStyleLbl="node1" presStyleIdx="4" presStyleCnt="5">
        <dgm:presLayoutVars>
          <dgm:bulletEnabled val="1"/>
        </dgm:presLayoutVars>
      </dgm:prSet>
      <dgm:spPr/>
      <dgm:t>
        <a:bodyPr/>
        <a:lstStyle/>
        <a:p>
          <a:pPr rtl="1"/>
          <a:endParaRPr lang="fa-IR"/>
        </a:p>
      </dgm:t>
    </dgm:pt>
    <dgm:pt modelId="{F8E8C9DD-8660-452D-9A56-C9023B6B1E72}" type="pres">
      <dgm:prSet presAssocID="{39BB076F-2C52-4DE4-B6BD-052973DC534C}" presName="FiveNodes_5_text" presStyleLbl="node1" presStyleIdx="4" presStyleCnt="5">
        <dgm:presLayoutVars>
          <dgm:bulletEnabled val="1"/>
        </dgm:presLayoutVars>
      </dgm:prSet>
      <dgm:spPr/>
      <dgm:t>
        <a:bodyPr/>
        <a:lstStyle/>
        <a:p>
          <a:pPr rtl="1"/>
          <a:endParaRPr lang="fa-IR"/>
        </a:p>
      </dgm:t>
    </dgm:pt>
  </dgm:ptLst>
  <dgm:cxnLst>
    <dgm:cxn modelId="{26E66AC8-B5B4-49A7-8594-BD895B270FC0}" type="presOf" srcId="{C977E8E4-D0AB-47DC-A7F9-2BEF084EA81D}" destId="{48917369-A58F-4087-ADD6-67295B077B19}" srcOrd="0" destOrd="0" presId="urn:microsoft.com/office/officeart/2005/8/layout/vProcess5"/>
    <dgm:cxn modelId="{D781DA5F-3CE8-47A1-8130-5FD9BE43BDBC}" type="presOf" srcId="{25CD8E5B-15D9-4A93-842C-01072E7EC26B}" destId="{9D16CB4A-16E0-4F3B-84E4-B70945DBB3AF}" srcOrd="0" destOrd="0" presId="urn:microsoft.com/office/officeart/2005/8/layout/vProcess5"/>
    <dgm:cxn modelId="{A4D532B2-278E-4F65-AE84-E50E5EBB1B05}" srcId="{39BB076F-2C52-4DE4-B6BD-052973DC534C}" destId="{79150A1D-ACC4-4C84-81A7-A027E2AF12B7}" srcOrd="3" destOrd="0" parTransId="{A5A2B1EB-E76D-4150-92F5-4810DB378D81}" sibTransId="{C977E8E4-D0AB-47DC-A7F9-2BEF084EA81D}"/>
    <dgm:cxn modelId="{453C27E1-2F54-4F06-AC8E-5657F77A028F}" type="presOf" srcId="{39BB076F-2C52-4DE4-B6BD-052973DC534C}" destId="{F370D9C3-7E31-46CC-80EA-F03122AC95D5}" srcOrd="0" destOrd="0" presId="urn:microsoft.com/office/officeart/2005/8/layout/vProcess5"/>
    <dgm:cxn modelId="{D386C388-3487-4C10-845B-522402FC7C39}" type="presOf" srcId="{411FE092-130D-4B4D-9F73-43D861EEC491}" destId="{FC7E94EA-715F-4D81-9524-F4E9F78D373E}" srcOrd="0" destOrd="0" presId="urn:microsoft.com/office/officeart/2005/8/layout/vProcess5"/>
    <dgm:cxn modelId="{F438FBDE-4072-426F-8ADA-272287591A9F}" type="presOf" srcId="{25CD8E5B-15D9-4A93-842C-01072E7EC26B}" destId="{C78484CE-4FEC-4C98-88B2-728C8AAEEEEF}" srcOrd="1" destOrd="0" presId="urn:microsoft.com/office/officeart/2005/8/layout/vProcess5"/>
    <dgm:cxn modelId="{592BEB23-5C9C-4AB7-9B1F-206B3717AEAB}" type="presOf" srcId="{A1C5C300-7B91-4FC1-9048-7AAE5A5F7691}" destId="{F8E8C9DD-8660-452D-9A56-C9023B6B1E72}" srcOrd="1" destOrd="0" presId="urn:microsoft.com/office/officeart/2005/8/layout/vProcess5"/>
    <dgm:cxn modelId="{16ADF627-12D0-4E74-B785-A50401FCDD9F}" type="presOf" srcId="{79150A1D-ACC4-4C84-81A7-A027E2AF12B7}" destId="{6409187B-1D2F-4DBC-B225-437BB09C0606}" srcOrd="0" destOrd="0" presId="urn:microsoft.com/office/officeart/2005/8/layout/vProcess5"/>
    <dgm:cxn modelId="{9BF4B685-0B5D-4374-B0D5-6913D781D1AF}" type="presOf" srcId="{79150A1D-ACC4-4C84-81A7-A027E2AF12B7}" destId="{19DE8556-C8B2-48ED-B2B2-48B86DEDCDEE}" srcOrd="1" destOrd="0" presId="urn:microsoft.com/office/officeart/2005/8/layout/vProcess5"/>
    <dgm:cxn modelId="{4CC8D82E-72B9-43A9-9121-338D13A03655}" type="presOf" srcId="{3E2FCA8D-A104-4B70-8F05-E5F18D62A5BE}" destId="{9A723714-FA9B-4139-91B4-28CC1D622718}" srcOrd="0" destOrd="0" presId="urn:microsoft.com/office/officeart/2005/8/layout/vProcess5"/>
    <dgm:cxn modelId="{BD220A2C-82FD-48D6-9955-7AEBC53BA881}" type="presOf" srcId="{A1C5C300-7B91-4FC1-9048-7AAE5A5F7691}" destId="{FE0D1A71-BCEC-4900-8733-DEDA0E516C12}" srcOrd="0" destOrd="0" presId="urn:microsoft.com/office/officeart/2005/8/layout/vProcess5"/>
    <dgm:cxn modelId="{C8ACB613-16AE-4876-8929-BD4730C004D2}" srcId="{39BB076F-2C52-4DE4-B6BD-052973DC534C}" destId="{25CD8E5B-15D9-4A93-842C-01072E7EC26B}" srcOrd="0" destOrd="0" parTransId="{311B2FC0-3141-4487-A81E-B8CA8AC8987A}" sibTransId="{855CB72A-3015-4763-B4EC-92C941BFD2F6}"/>
    <dgm:cxn modelId="{0A8B4C35-164F-4582-9F24-94F04CB50E3A}" type="presOf" srcId="{E23A3C7A-45BC-456A-8B35-F48AD81D06DA}" destId="{95B2FF80-8DFF-48F5-BBB6-19C992A922F5}" srcOrd="1" destOrd="0" presId="urn:microsoft.com/office/officeart/2005/8/layout/vProcess5"/>
    <dgm:cxn modelId="{E42832FB-0A02-4954-803D-2DD562D77EFF}" srcId="{39BB076F-2C52-4DE4-B6BD-052973DC534C}" destId="{3E2FCA8D-A104-4B70-8F05-E5F18D62A5BE}" srcOrd="2" destOrd="0" parTransId="{BD6F2C31-2EA0-4231-A2DD-CE49F908EAC8}" sibTransId="{6CAE0893-662A-468C-A0E9-3B9C4E4B17FC}"/>
    <dgm:cxn modelId="{4A1FE511-9ECA-4840-96E9-890A25DA23C7}" type="presOf" srcId="{6CAE0893-662A-468C-A0E9-3B9C4E4B17FC}" destId="{75AE92EB-8144-4368-A870-7EE4BB885B4B}" srcOrd="0" destOrd="0" presId="urn:microsoft.com/office/officeart/2005/8/layout/vProcess5"/>
    <dgm:cxn modelId="{DC2A1D62-FDB5-4294-9F66-FF5EB705747E}" type="presOf" srcId="{855CB72A-3015-4763-B4EC-92C941BFD2F6}" destId="{F61D674A-EEB4-4C84-894E-5ABC7E7D9C82}" srcOrd="0" destOrd="0" presId="urn:microsoft.com/office/officeart/2005/8/layout/vProcess5"/>
    <dgm:cxn modelId="{2A795F26-04C1-4BC2-8276-D6EEA8AA6E59}" type="presOf" srcId="{E23A3C7A-45BC-456A-8B35-F48AD81D06DA}" destId="{AFD0908E-5674-418A-A3A0-6CB38DAE2F9B}" srcOrd="0" destOrd="0" presId="urn:microsoft.com/office/officeart/2005/8/layout/vProcess5"/>
    <dgm:cxn modelId="{F52B20D6-B7CA-4580-B005-C96B0DF9A9C0}" srcId="{39BB076F-2C52-4DE4-B6BD-052973DC534C}" destId="{E23A3C7A-45BC-456A-8B35-F48AD81D06DA}" srcOrd="1" destOrd="0" parTransId="{656D73C5-D0E7-4DCC-AF2E-190003C5639E}" sibTransId="{411FE092-130D-4B4D-9F73-43D861EEC491}"/>
    <dgm:cxn modelId="{994055BE-473E-46D2-87B1-800823341C88}" srcId="{39BB076F-2C52-4DE4-B6BD-052973DC534C}" destId="{A1C5C300-7B91-4FC1-9048-7AAE5A5F7691}" srcOrd="4" destOrd="0" parTransId="{7F69C88A-BEA6-46E1-BF6C-54F43DB1FDF2}" sibTransId="{3D6B4F93-AD71-4B6C-8A2F-E982DC4D89CE}"/>
    <dgm:cxn modelId="{0B55F699-E072-4293-8E79-FCB32B79F73E}" type="presOf" srcId="{3E2FCA8D-A104-4B70-8F05-E5F18D62A5BE}" destId="{B8D4AC7C-5146-4255-B0EA-4B86ADC09843}" srcOrd="1" destOrd="0" presId="urn:microsoft.com/office/officeart/2005/8/layout/vProcess5"/>
    <dgm:cxn modelId="{76163C4F-4E6F-4C06-BC4A-465334DF67B8}" type="presParOf" srcId="{F370D9C3-7E31-46CC-80EA-F03122AC95D5}" destId="{E45000F5-C647-41A5-9DD7-FF4924DA7B20}" srcOrd="0" destOrd="0" presId="urn:microsoft.com/office/officeart/2005/8/layout/vProcess5"/>
    <dgm:cxn modelId="{5F1F019E-1448-4F64-A040-514195137A5A}" type="presParOf" srcId="{F370D9C3-7E31-46CC-80EA-F03122AC95D5}" destId="{9D16CB4A-16E0-4F3B-84E4-B70945DBB3AF}" srcOrd="1" destOrd="0" presId="urn:microsoft.com/office/officeart/2005/8/layout/vProcess5"/>
    <dgm:cxn modelId="{53DE4161-7F77-4E23-9A6C-E81C717CF25E}" type="presParOf" srcId="{F370D9C3-7E31-46CC-80EA-F03122AC95D5}" destId="{AFD0908E-5674-418A-A3A0-6CB38DAE2F9B}" srcOrd="2" destOrd="0" presId="urn:microsoft.com/office/officeart/2005/8/layout/vProcess5"/>
    <dgm:cxn modelId="{C2F9B36A-54B5-47CB-8672-2D19078C1D32}" type="presParOf" srcId="{F370D9C3-7E31-46CC-80EA-F03122AC95D5}" destId="{9A723714-FA9B-4139-91B4-28CC1D622718}" srcOrd="3" destOrd="0" presId="urn:microsoft.com/office/officeart/2005/8/layout/vProcess5"/>
    <dgm:cxn modelId="{28FBE31F-E73C-40EC-84D4-582B2B38B731}" type="presParOf" srcId="{F370D9C3-7E31-46CC-80EA-F03122AC95D5}" destId="{6409187B-1D2F-4DBC-B225-437BB09C0606}" srcOrd="4" destOrd="0" presId="urn:microsoft.com/office/officeart/2005/8/layout/vProcess5"/>
    <dgm:cxn modelId="{9CD71A5D-A2CF-436E-BD57-9ABC3EE8B832}" type="presParOf" srcId="{F370D9C3-7E31-46CC-80EA-F03122AC95D5}" destId="{FE0D1A71-BCEC-4900-8733-DEDA0E516C12}" srcOrd="5" destOrd="0" presId="urn:microsoft.com/office/officeart/2005/8/layout/vProcess5"/>
    <dgm:cxn modelId="{DD6149C8-4C25-40C4-8D1A-80D57560219D}" type="presParOf" srcId="{F370D9C3-7E31-46CC-80EA-F03122AC95D5}" destId="{F61D674A-EEB4-4C84-894E-5ABC7E7D9C82}" srcOrd="6" destOrd="0" presId="urn:microsoft.com/office/officeart/2005/8/layout/vProcess5"/>
    <dgm:cxn modelId="{9AB0B3C3-5862-4448-A760-C70FD532E562}" type="presParOf" srcId="{F370D9C3-7E31-46CC-80EA-F03122AC95D5}" destId="{FC7E94EA-715F-4D81-9524-F4E9F78D373E}" srcOrd="7" destOrd="0" presId="urn:microsoft.com/office/officeart/2005/8/layout/vProcess5"/>
    <dgm:cxn modelId="{F79BC427-8655-4080-B8D8-F4823E67EDA1}" type="presParOf" srcId="{F370D9C3-7E31-46CC-80EA-F03122AC95D5}" destId="{75AE92EB-8144-4368-A870-7EE4BB885B4B}" srcOrd="8" destOrd="0" presId="urn:microsoft.com/office/officeart/2005/8/layout/vProcess5"/>
    <dgm:cxn modelId="{021AAB35-BCF6-4AAD-AD62-2CDFC76EFB7A}" type="presParOf" srcId="{F370D9C3-7E31-46CC-80EA-F03122AC95D5}" destId="{48917369-A58F-4087-ADD6-67295B077B19}" srcOrd="9" destOrd="0" presId="urn:microsoft.com/office/officeart/2005/8/layout/vProcess5"/>
    <dgm:cxn modelId="{67A9465E-C6B4-4FB2-B627-9E88A3CE7EBE}" type="presParOf" srcId="{F370D9C3-7E31-46CC-80EA-F03122AC95D5}" destId="{C78484CE-4FEC-4C98-88B2-728C8AAEEEEF}" srcOrd="10" destOrd="0" presId="urn:microsoft.com/office/officeart/2005/8/layout/vProcess5"/>
    <dgm:cxn modelId="{A0801D55-8D64-41FC-A169-9227066CA357}" type="presParOf" srcId="{F370D9C3-7E31-46CC-80EA-F03122AC95D5}" destId="{95B2FF80-8DFF-48F5-BBB6-19C992A922F5}" srcOrd="11" destOrd="0" presId="urn:microsoft.com/office/officeart/2005/8/layout/vProcess5"/>
    <dgm:cxn modelId="{09929303-79F4-4D1A-A2F2-DEC76B9EC90C}" type="presParOf" srcId="{F370D9C3-7E31-46CC-80EA-F03122AC95D5}" destId="{B8D4AC7C-5146-4255-B0EA-4B86ADC09843}" srcOrd="12" destOrd="0" presId="urn:microsoft.com/office/officeart/2005/8/layout/vProcess5"/>
    <dgm:cxn modelId="{369B72CC-DD6F-4126-9280-C72808C8AC8A}" type="presParOf" srcId="{F370D9C3-7E31-46CC-80EA-F03122AC95D5}" destId="{19DE8556-C8B2-48ED-B2B2-48B86DEDCDEE}" srcOrd="13" destOrd="0" presId="urn:microsoft.com/office/officeart/2005/8/layout/vProcess5"/>
    <dgm:cxn modelId="{2FD44D06-E8A0-456F-ABC4-A2A2FE82E97B}" type="presParOf" srcId="{F370D9C3-7E31-46CC-80EA-F03122AC95D5}" destId="{F8E8C9DD-8660-452D-9A56-C9023B6B1E72}" srcOrd="14"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61B92E-940C-4D52-B8C4-E512328340BC}">
      <dsp:nvSpPr>
        <dsp:cNvPr id="0" name=""/>
        <dsp:cNvSpPr/>
      </dsp:nvSpPr>
      <dsp:spPr>
        <a:xfrm>
          <a:off x="0" y="0"/>
          <a:ext cx="3395757" cy="917257"/>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r" defTabSz="622300" rtl="1">
            <a:lnSpc>
              <a:spcPct val="90000"/>
            </a:lnSpc>
            <a:spcBef>
              <a:spcPct val="0"/>
            </a:spcBef>
            <a:spcAft>
              <a:spcPct val="35000"/>
            </a:spcAft>
          </a:pPr>
          <a:r>
            <a:rPr lang="fa-IR" sz="1400" b="0" kern="1200">
              <a:cs typeface="B Farnaz" pitchFamily="2" charset="-78"/>
            </a:rPr>
            <a:t>ارسال مدارک دریافتی از دفتر روابط بین الملل و دانشکده مربوطه جهت بررسی و اعلام نظر</a:t>
          </a:r>
        </a:p>
      </dsp:txBody>
      <dsp:txXfrm>
        <a:off x="26866" y="26866"/>
        <a:ext cx="2298645" cy="863525"/>
      </dsp:txXfrm>
    </dsp:sp>
    <dsp:sp modelId="{B3C7D5A2-B3A5-4A3B-8EC9-86664BA27FB3}">
      <dsp:nvSpPr>
        <dsp:cNvPr id="0" name=""/>
        <dsp:cNvSpPr/>
      </dsp:nvSpPr>
      <dsp:spPr>
        <a:xfrm>
          <a:off x="196428" y="930354"/>
          <a:ext cx="3395757" cy="917257"/>
        </a:xfrm>
        <a:prstGeom prst="roundRect">
          <a:avLst>
            <a:gd name="adj" fmla="val 1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r" defTabSz="622300" rtl="1">
            <a:lnSpc>
              <a:spcPct val="90000"/>
            </a:lnSpc>
            <a:spcBef>
              <a:spcPct val="0"/>
            </a:spcBef>
            <a:spcAft>
              <a:spcPct val="35000"/>
            </a:spcAft>
          </a:pPr>
          <a:r>
            <a:rPr lang="fa-IR" sz="1400" kern="1200">
              <a:cs typeface="B Farnaz" pitchFamily="2" charset="-78"/>
            </a:rPr>
            <a:t>ارسال مدارک دریافتی از دفتر روابط بین الملل به دانشکده مربوطه جهت بررسی و اعلام نظر</a:t>
          </a:r>
        </a:p>
      </dsp:txBody>
      <dsp:txXfrm>
        <a:off x="223294" y="957220"/>
        <a:ext cx="2492229" cy="863525"/>
      </dsp:txXfrm>
    </dsp:sp>
    <dsp:sp modelId="{737DBF99-1037-4730-8A8E-E1F9CD36A4D5}">
      <dsp:nvSpPr>
        <dsp:cNvPr id="0" name=""/>
        <dsp:cNvSpPr/>
      </dsp:nvSpPr>
      <dsp:spPr>
        <a:xfrm>
          <a:off x="497650" y="1878234"/>
          <a:ext cx="3395757" cy="1320346"/>
        </a:xfrm>
        <a:prstGeom prst="roundRect">
          <a:avLst>
            <a:gd name="adj" fmla="val 1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t>تصمیم گیری در خصوص امکان تحصیل متقاضی در رشته و مقطع مورد درخواست با در نظر گرفتن نظرات تخصصی دانشکده مربوط و شرایط کلی متقاضی و در صورت نیاز انجام مصاحبه در کمیته آموزشی شورای روابط بین الملل</a:t>
          </a:r>
          <a:endParaRPr lang="fa-IR" sz="1400" kern="1200"/>
        </a:p>
      </dsp:txBody>
      <dsp:txXfrm>
        <a:off x="536322" y="1916906"/>
        <a:ext cx="2468617" cy="1243002"/>
      </dsp:txXfrm>
    </dsp:sp>
    <dsp:sp modelId="{4DE95E58-9CBA-4347-98A1-46CCB6B9EE62}">
      <dsp:nvSpPr>
        <dsp:cNvPr id="0" name=""/>
        <dsp:cNvSpPr/>
      </dsp:nvSpPr>
      <dsp:spPr>
        <a:xfrm>
          <a:off x="770246" y="3196841"/>
          <a:ext cx="3395757" cy="917257"/>
        </a:xfrm>
        <a:prstGeom prst="roundRect">
          <a:avLst>
            <a:gd name="adj" fmla="val 1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a:cs typeface="B Farnaz" pitchFamily="2" charset="-78"/>
            </a:rPr>
            <a:t>اعلام رای کمیته آموزشی شورای روابط بین الملل دانشگاه به معاونت آموزش و ارسال بازخورد اولیه به فرد متقاضی در مدت 30 روز کاری پس از دریافت مدارک</a:t>
          </a:r>
        </a:p>
      </dsp:txBody>
      <dsp:txXfrm>
        <a:off x="797112" y="3223707"/>
        <a:ext cx="2492229" cy="863525"/>
      </dsp:txXfrm>
    </dsp:sp>
    <dsp:sp modelId="{C9854964-5748-4443-A099-8F11F4EB1C71}">
      <dsp:nvSpPr>
        <dsp:cNvPr id="0" name=""/>
        <dsp:cNvSpPr/>
      </dsp:nvSpPr>
      <dsp:spPr>
        <a:xfrm>
          <a:off x="1014317" y="4130993"/>
          <a:ext cx="3395757" cy="917257"/>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kern="1200">
              <a:cs typeface="B Farnaz" pitchFamily="2" charset="-78"/>
            </a:rPr>
            <a:t>معرفی متقاضی به مرکز خدمات آموزشی وزارت بهداشت جهت اعلام نظر از طریق معاونت آموزش</a:t>
          </a:r>
        </a:p>
      </dsp:txBody>
      <dsp:txXfrm>
        <a:off x="1041183" y="4157859"/>
        <a:ext cx="2492229" cy="863525"/>
      </dsp:txXfrm>
    </dsp:sp>
    <dsp:sp modelId="{2B1F6C39-6902-4A37-99C6-8D04B51BC4BF}">
      <dsp:nvSpPr>
        <dsp:cNvPr id="0" name=""/>
        <dsp:cNvSpPr/>
      </dsp:nvSpPr>
      <dsp:spPr>
        <a:xfrm>
          <a:off x="2799540" y="670107"/>
          <a:ext cx="596217" cy="596217"/>
        </a:xfrm>
        <a:prstGeom prst="downArrow">
          <a:avLst>
            <a:gd name="adj1" fmla="val 55000"/>
            <a:gd name="adj2" fmla="val 45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ctr" defTabSz="1244600" rtl="1">
            <a:lnSpc>
              <a:spcPct val="90000"/>
            </a:lnSpc>
            <a:spcBef>
              <a:spcPct val="0"/>
            </a:spcBef>
            <a:spcAft>
              <a:spcPct val="35000"/>
            </a:spcAft>
          </a:pPr>
          <a:endParaRPr lang="fa-IR" sz="2800" kern="1200"/>
        </a:p>
      </dsp:txBody>
      <dsp:txXfrm>
        <a:off x="2933689" y="670107"/>
        <a:ext cx="327919" cy="448653"/>
      </dsp:txXfrm>
    </dsp:sp>
    <dsp:sp modelId="{02306439-A6DD-42A6-89F8-0C4EE32B0F11}">
      <dsp:nvSpPr>
        <dsp:cNvPr id="0" name=""/>
        <dsp:cNvSpPr/>
      </dsp:nvSpPr>
      <dsp:spPr>
        <a:xfrm>
          <a:off x="3053119" y="1714761"/>
          <a:ext cx="596217" cy="596217"/>
        </a:xfrm>
        <a:prstGeom prst="downArrow">
          <a:avLst>
            <a:gd name="adj1" fmla="val 55000"/>
            <a:gd name="adj2" fmla="val 45000"/>
          </a:avLst>
        </a:prstGeom>
        <a:solidFill>
          <a:schemeClr val="accent5">
            <a:tint val="40000"/>
            <a:alpha val="90000"/>
            <a:hueOff val="-3580161"/>
            <a:satOff val="16084"/>
            <a:lumOff val="1106"/>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ctr" defTabSz="1244600" rtl="1">
            <a:lnSpc>
              <a:spcPct val="90000"/>
            </a:lnSpc>
            <a:spcBef>
              <a:spcPct val="0"/>
            </a:spcBef>
            <a:spcAft>
              <a:spcPct val="35000"/>
            </a:spcAft>
          </a:pPr>
          <a:endParaRPr lang="fa-IR" sz="2800" kern="1200"/>
        </a:p>
      </dsp:txBody>
      <dsp:txXfrm>
        <a:off x="3187268" y="1714761"/>
        <a:ext cx="327919" cy="448653"/>
      </dsp:txXfrm>
    </dsp:sp>
    <dsp:sp modelId="{D469D291-BE83-40EF-B612-4E95A127AD56}">
      <dsp:nvSpPr>
        <dsp:cNvPr id="0" name=""/>
        <dsp:cNvSpPr/>
      </dsp:nvSpPr>
      <dsp:spPr>
        <a:xfrm>
          <a:off x="3306698" y="2744128"/>
          <a:ext cx="596217" cy="596217"/>
        </a:xfrm>
        <a:prstGeom prst="downArrow">
          <a:avLst>
            <a:gd name="adj1" fmla="val 55000"/>
            <a:gd name="adj2" fmla="val 45000"/>
          </a:avLst>
        </a:prstGeom>
        <a:solidFill>
          <a:schemeClr val="accent5">
            <a:tint val="40000"/>
            <a:alpha val="90000"/>
            <a:hueOff val="-7160321"/>
            <a:satOff val="32169"/>
            <a:lumOff val="2211"/>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ctr" defTabSz="1244600" rtl="1">
            <a:lnSpc>
              <a:spcPct val="90000"/>
            </a:lnSpc>
            <a:spcBef>
              <a:spcPct val="0"/>
            </a:spcBef>
            <a:spcAft>
              <a:spcPct val="35000"/>
            </a:spcAft>
          </a:pPr>
          <a:endParaRPr lang="fa-IR" sz="2800" kern="1200"/>
        </a:p>
      </dsp:txBody>
      <dsp:txXfrm>
        <a:off x="3440847" y="2744128"/>
        <a:ext cx="327919" cy="448653"/>
      </dsp:txXfrm>
    </dsp:sp>
    <dsp:sp modelId="{B2C28E03-7DB5-40B6-8966-36BEF4F94C23}">
      <dsp:nvSpPr>
        <dsp:cNvPr id="0" name=""/>
        <dsp:cNvSpPr/>
      </dsp:nvSpPr>
      <dsp:spPr>
        <a:xfrm>
          <a:off x="3560278" y="3798974"/>
          <a:ext cx="596217" cy="596217"/>
        </a:xfrm>
        <a:prstGeom prst="downArrow">
          <a:avLst>
            <a:gd name="adj1" fmla="val 55000"/>
            <a:gd name="adj2" fmla="val 45000"/>
          </a:avLst>
        </a:prstGeom>
        <a:solidFill>
          <a:schemeClr val="accent5">
            <a:tint val="40000"/>
            <a:alpha val="90000"/>
            <a:hueOff val="-10740482"/>
            <a:satOff val="48253"/>
            <a:lumOff val="3317"/>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ctr" defTabSz="1244600" rtl="1">
            <a:lnSpc>
              <a:spcPct val="90000"/>
            </a:lnSpc>
            <a:spcBef>
              <a:spcPct val="0"/>
            </a:spcBef>
            <a:spcAft>
              <a:spcPct val="35000"/>
            </a:spcAft>
          </a:pPr>
          <a:endParaRPr lang="fa-IR" sz="2800" kern="1200"/>
        </a:p>
      </dsp:txBody>
      <dsp:txXfrm>
        <a:off x="3694427" y="3798974"/>
        <a:ext cx="327919" cy="4486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16CB4A-16E0-4F3B-84E4-B70945DBB3AF}">
      <dsp:nvSpPr>
        <dsp:cNvPr id="0" name=""/>
        <dsp:cNvSpPr/>
      </dsp:nvSpPr>
      <dsp:spPr>
        <a:xfrm>
          <a:off x="0" y="0"/>
          <a:ext cx="4224528" cy="62236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1">
            <a:lnSpc>
              <a:spcPct val="90000"/>
            </a:lnSpc>
            <a:spcBef>
              <a:spcPct val="0"/>
            </a:spcBef>
            <a:spcAft>
              <a:spcPct val="35000"/>
            </a:spcAft>
          </a:pPr>
          <a:r>
            <a:rPr lang="fa-IR" sz="1500" b="1" kern="1200"/>
            <a:t>انجام ثبت نام از متقاضی و دریافت مدارک مورد نیاز و دریافت مدارک مورد نیاز و بخشی از مبلغ شهریه</a:t>
          </a:r>
          <a:endParaRPr lang="fa-IR" sz="1500" kern="1200"/>
        </a:p>
      </dsp:txBody>
      <dsp:txXfrm>
        <a:off x="18228" y="18228"/>
        <a:ext cx="3480133" cy="585907"/>
      </dsp:txXfrm>
    </dsp:sp>
    <dsp:sp modelId="{AFD0908E-5674-418A-A3A0-6CB38DAE2F9B}">
      <dsp:nvSpPr>
        <dsp:cNvPr id="0" name=""/>
        <dsp:cNvSpPr/>
      </dsp:nvSpPr>
      <dsp:spPr>
        <a:xfrm>
          <a:off x="315468" y="708802"/>
          <a:ext cx="4224528" cy="622363"/>
        </a:xfrm>
        <a:prstGeom prst="roundRect">
          <a:avLst>
            <a:gd name="adj" fmla="val 1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1">
            <a:lnSpc>
              <a:spcPct val="90000"/>
            </a:lnSpc>
            <a:spcBef>
              <a:spcPct val="0"/>
            </a:spcBef>
            <a:spcAft>
              <a:spcPct val="35000"/>
            </a:spcAft>
          </a:pPr>
          <a:r>
            <a:rPr lang="fa-IR" sz="1500" b="1" kern="1200"/>
            <a:t>انجام ثبت نام از متقاضی و دریافت مدارک مورد نیاز و دریافت مدارک مورد نیاز و بخشی از مبلغ شهریه</a:t>
          </a:r>
          <a:endParaRPr lang="fa-IR" sz="1500" kern="1200"/>
        </a:p>
      </dsp:txBody>
      <dsp:txXfrm>
        <a:off x="333696" y="727030"/>
        <a:ext cx="3468067" cy="585907"/>
      </dsp:txXfrm>
    </dsp:sp>
    <dsp:sp modelId="{9A723714-FA9B-4139-91B4-28CC1D622718}">
      <dsp:nvSpPr>
        <dsp:cNvPr id="0" name=""/>
        <dsp:cNvSpPr/>
      </dsp:nvSpPr>
      <dsp:spPr>
        <a:xfrm>
          <a:off x="630935" y="1417605"/>
          <a:ext cx="4224528" cy="622363"/>
        </a:xfrm>
        <a:prstGeom prst="roundRect">
          <a:avLst>
            <a:gd name="adj" fmla="val 1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1">
            <a:lnSpc>
              <a:spcPct val="90000"/>
            </a:lnSpc>
            <a:spcBef>
              <a:spcPct val="0"/>
            </a:spcBef>
            <a:spcAft>
              <a:spcPct val="35000"/>
            </a:spcAft>
          </a:pPr>
          <a:r>
            <a:rPr lang="fa-IR" sz="1500" b="1" kern="1200"/>
            <a:t>معرفی دانشجو به معاونت دانشجویی وزارت علوم جهت دریافت ویزای اقامت دانشجویی</a:t>
          </a:r>
          <a:endParaRPr lang="fa-IR" sz="1500" kern="1200"/>
        </a:p>
      </dsp:txBody>
      <dsp:txXfrm>
        <a:off x="649163" y="1435833"/>
        <a:ext cx="3468067" cy="585907"/>
      </dsp:txXfrm>
    </dsp:sp>
    <dsp:sp modelId="{6409187B-1D2F-4DBC-B225-437BB09C0606}">
      <dsp:nvSpPr>
        <dsp:cNvPr id="0" name=""/>
        <dsp:cNvSpPr/>
      </dsp:nvSpPr>
      <dsp:spPr>
        <a:xfrm>
          <a:off x="946404" y="2126408"/>
          <a:ext cx="4224528" cy="622363"/>
        </a:xfrm>
        <a:prstGeom prst="roundRect">
          <a:avLst>
            <a:gd name="adj" fmla="val 1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1">
            <a:lnSpc>
              <a:spcPct val="90000"/>
            </a:lnSpc>
            <a:spcBef>
              <a:spcPct val="0"/>
            </a:spcBef>
            <a:spcAft>
              <a:spcPct val="35000"/>
            </a:spcAft>
          </a:pPr>
          <a:r>
            <a:rPr lang="fa-IR" sz="1500" b="1" kern="1200"/>
            <a:t>انتخاب واحد، پرداخت باقیمانده شهریه سالانه و آغاز به تحصیل دانشجو در اولین نیمسال تحصیلی ممکن</a:t>
          </a:r>
          <a:endParaRPr lang="fa-IR" sz="1500" kern="1200"/>
        </a:p>
      </dsp:txBody>
      <dsp:txXfrm>
        <a:off x="964632" y="2144636"/>
        <a:ext cx="3468067" cy="585907"/>
      </dsp:txXfrm>
    </dsp:sp>
    <dsp:sp modelId="{FE0D1A71-BCEC-4900-8733-DEDA0E516C12}">
      <dsp:nvSpPr>
        <dsp:cNvPr id="0" name=""/>
        <dsp:cNvSpPr/>
      </dsp:nvSpPr>
      <dsp:spPr>
        <a:xfrm>
          <a:off x="1261871" y="2835211"/>
          <a:ext cx="4224528" cy="622363"/>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1">
            <a:lnSpc>
              <a:spcPct val="90000"/>
            </a:lnSpc>
            <a:spcBef>
              <a:spcPct val="0"/>
            </a:spcBef>
            <a:spcAft>
              <a:spcPct val="35000"/>
            </a:spcAft>
          </a:pPr>
          <a:r>
            <a:rPr lang="fa-IR" sz="1500" kern="1200"/>
            <a:t>معرفی دانشجو به دانشکده مربوطه و معرفی جهت استفاده از خدمات رفاهی (غذا و خوابگاه)</a:t>
          </a:r>
        </a:p>
      </dsp:txBody>
      <dsp:txXfrm>
        <a:off x="1280099" y="2853439"/>
        <a:ext cx="3468067" cy="585907"/>
      </dsp:txXfrm>
    </dsp:sp>
    <dsp:sp modelId="{F61D674A-EEB4-4C84-894E-5ABC7E7D9C82}">
      <dsp:nvSpPr>
        <dsp:cNvPr id="0" name=""/>
        <dsp:cNvSpPr/>
      </dsp:nvSpPr>
      <dsp:spPr>
        <a:xfrm>
          <a:off x="3819991" y="454671"/>
          <a:ext cx="404536" cy="404536"/>
        </a:xfrm>
        <a:prstGeom prst="downArrow">
          <a:avLst>
            <a:gd name="adj1" fmla="val 55000"/>
            <a:gd name="adj2" fmla="val 45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endParaRPr lang="fa-IR" sz="1900" kern="1200"/>
        </a:p>
      </dsp:txBody>
      <dsp:txXfrm>
        <a:off x="3911012" y="454671"/>
        <a:ext cx="222494" cy="304413"/>
      </dsp:txXfrm>
    </dsp:sp>
    <dsp:sp modelId="{FC7E94EA-715F-4D81-9524-F4E9F78D373E}">
      <dsp:nvSpPr>
        <dsp:cNvPr id="0" name=""/>
        <dsp:cNvSpPr/>
      </dsp:nvSpPr>
      <dsp:spPr>
        <a:xfrm>
          <a:off x="4135459" y="1163473"/>
          <a:ext cx="404536" cy="404536"/>
        </a:xfrm>
        <a:prstGeom prst="downArrow">
          <a:avLst>
            <a:gd name="adj1" fmla="val 55000"/>
            <a:gd name="adj2" fmla="val 45000"/>
          </a:avLst>
        </a:prstGeom>
        <a:solidFill>
          <a:schemeClr val="accent5">
            <a:tint val="40000"/>
            <a:alpha val="90000"/>
            <a:hueOff val="-3580161"/>
            <a:satOff val="16084"/>
            <a:lumOff val="1106"/>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endParaRPr lang="fa-IR" sz="1900" kern="1200"/>
        </a:p>
      </dsp:txBody>
      <dsp:txXfrm>
        <a:off x="4226480" y="1163473"/>
        <a:ext cx="222494" cy="304413"/>
      </dsp:txXfrm>
    </dsp:sp>
    <dsp:sp modelId="{75AE92EB-8144-4368-A870-7EE4BB885B4B}">
      <dsp:nvSpPr>
        <dsp:cNvPr id="0" name=""/>
        <dsp:cNvSpPr/>
      </dsp:nvSpPr>
      <dsp:spPr>
        <a:xfrm>
          <a:off x="4450927" y="1861904"/>
          <a:ext cx="404536" cy="404536"/>
        </a:xfrm>
        <a:prstGeom prst="downArrow">
          <a:avLst>
            <a:gd name="adj1" fmla="val 55000"/>
            <a:gd name="adj2" fmla="val 45000"/>
          </a:avLst>
        </a:prstGeom>
        <a:solidFill>
          <a:schemeClr val="accent5">
            <a:tint val="40000"/>
            <a:alpha val="90000"/>
            <a:hueOff val="-7160321"/>
            <a:satOff val="32169"/>
            <a:lumOff val="2211"/>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endParaRPr lang="fa-IR" sz="1900" kern="1200"/>
        </a:p>
      </dsp:txBody>
      <dsp:txXfrm>
        <a:off x="4541948" y="1861904"/>
        <a:ext cx="222494" cy="304413"/>
      </dsp:txXfrm>
    </dsp:sp>
    <dsp:sp modelId="{48917369-A58F-4087-ADD6-67295B077B19}">
      <dsp:nvSpPr>
        <dsp:cNvPr id="0" name=""/>
        <dsp:cNvSpPr/>
      </dsp:nvSpPr>
      <dsp:spPr>
        <a:xfrm>
          <a:off x="4766395" y="2577622"/>
          <a:ext cx="404536" cy="404536"/>
        </a:xfrm>
        <a:prstGeom prst="downArrow">
          <a:avLst>
            <a:gd name="adj1" fmla="val 55000"/>
            <a:gd name="adj2" fmla="val 45000"/>
          </a:avLst>
        </a:prstGeom>
        <a:solidFill>
          <a:schemeClr val="accent5">
            <a:tint val="40000"/>
            <a:alpha val="90000"/>
            <a:hueOff val="-10740482"/>
            <a:satOff val="48253"/>
            <a:lumOff val="3317"/>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endParaRPr lang="fa-IR" sz="1900" kern="1200"/>
        </a:p>
      </dsp:txBody>
      <dsp:txXfrm>
        <a:off x="4857416" y="2577622"/>
        <a:ext cx="222494" cy="304413"/>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EDCC-31F3-4BFF-A1AF-187CB90E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Nafiseh</dc:creator>
  <cp:keywords/>
  <dc:description/>
  <cp:lastModifiedBy>12</cp:lastModifiedBy>
  <cp:revision>29</cp:revision>
  <cp:lastPrinted>2020-02-07T18:45:00Z</cp:lastPrinted>
  <dcterms:created xsi:type="dcterms:W3CDTF">2020-02-07T07:26:00Z</dcterms:created>
  <dcterms:modified xsi:type="dcterms:W3CDTF">2020-02-08T05:45:00Z</dcterms:modified>
</cp:coreProperties>
</file>