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628F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bookmarkStart w:id="0" w:name="_Hlk81302605"/>
      <w:r w:rsidRPr="00DC4A67">
        <w:rPr>
          <w:rFonts w:cs="B Zar" w:hint="cs"/>
          <w:sz w:val="26"/>
          <w:szCs w:val="26"/>
          <w:rtl/>
          <w:lang w:bidi="fa-IR"/>
        </w:rPr>
        <w:t>دانشگاه علوم پزشکی اراک</w:t>
      </w:r>
    </w:p>
    <w:p w14:paraId="31D2C9AA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DC4A67">
        <w:rPr>
          <w:rFonts w:cs="B Zar" w:hint="cs"/>
          <w:sz w:val="26"/>
          <w:szCs w:val="26"/>
          <w:rtl/>
          <w:lang w:bidi="fa-IR"/>
        </w:rPr>
        <w:t xml:space="preserve"> دانشکده توانبخشی</w:t>
      </w:r>
    </w:p>
    <w:p w14:paraId="7E8F3DB2" w14:textId="2E7C5499" w:rsidR="00847EBB" w:rsidRPr="00DC4A67" w:rsidRDefault="00847EBB" w:rsidP="00847EBB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(ترم 3)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برنامه درسی رشته گفتاردرمانی کارشناسی پیوسته ورودی </w:t>
      </w:r>
      <w:r>
        <w:rPr>
          <w:rFonts w:cs="B Zar" w:hint="cs"/>
          <w:sz w:val="26"/>
          <w:szCs w:val="26"/>
          <w:rtl/>
          <w:lang w:bidi="fa-IR"/>
        </w:rPr>
        <w:t xml:space="preserve">مهر </w:t>
      </w:r>
      <w:r w:rsidR="00CE1901">
        <w:rPr>
          <w:rFonts w:cs="B Zar" w:hint="cs"/>
          <w:sz w:val="26"/>
          <w:szCs w:val="26"/>
          <w:rtl/>
          <w:lang w:bidi="fa-IR"/>
        </w:rPr>
        <w:t>1402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</w:t>
      </w:r>
      <w:r>
        <w:rPr>
          <w:rFonts w:cs="B Zar" w:hint="cs"/>
          <w:sz w:val="26"/>
          <w:szCs w:val="26"/>
          <w:rtl/>
          <w:lang w:bidi="fa-IR"/>
        </w:rPr>
        <w:t xml:space="preserve">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 نیمسال اول سال تحصیلی</w:t>
      </w:r>
      <w:r>
        <w:rPr>
          <w:rFonts w:cs="B Zar"/>
          <w:sz w:val="26"/>
          <w:szCs w:val="26"/>
          <w:lang w:bidi="fa-IR"/>
        </w:rPr>
        <w:t xml:space="preserve"> 140</w:t>
      </w:r>
      <w:r w:rsidR="00CE1901">
        <w:rPr>
          <w:rFonts w:cs="B Zar"/>
          <w:sz w:val="26"/>
          <w:szCs w:val="26"/>
          <w:lang w:bidi="fa-IR"/>
        </w:rPr>
        <w:t>4</w:t>
      </w:r>
      <w:r>
        <w:rPr>
          <w:rFonts w:cs="B Zar" w:hint="cs"/>
          <w:sz w:val="26"/>
          <w:szCs w:val="26"/>
          <w:rtl/>
          <w:lang w:bidi="fa-IR"/>
        </w:rPr>
        <w:t>-140</w:t>
      </w:r>
      <w:r w:rsidR="00CE1901">
        <w:rPr>
          <w:rFonts w:cs="B Zar" w:hint="cs"/>
          <w:sz w:val="26"/>
          <w:szCs w:val="26"/>
          <w:rtl/>
          <w:lang w:bidi="fa-IR"/>
        </w:rPr>
        <w:t>3</w:t>
      </w:r>
      <w:r>
        <w:rPr>
          <w:rFonts w:cs="B Zar" w:hint="cs"/>
          <w:sz w:val="26"/>
          <w:szCs w:val="26"/>
          <w:rtl/>
          <w:lang w:bidi="fa-IR"/>
        </w:rPr>
        <w:t xml:space="preserve">            </w:t>
      </w:r>
      <w:r w:rsidRPr="00DC4A67">
        <w:rPr>
          <w:rFonts w:cs="B Zar" w:hint="cs"/>
          <w:sz w:val="26"/>
          <w:szCs w:val="26"/>
          <w:rtl/>
          <w:lang w:bidi="fa-IR"/>
        </w:rPr>
        <w:t>استاد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>راهنما: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/>
          <w:sz w:val="26"/>
          <w:szCs w:val="26"/>
          <w:lang w:bidi="fa-IR"/>
        </w:rPr>
        <w:t>ST</w:t>
      </w:r>
      <w:r w:rsidR="00CE1901">
        <w:rPr>
          <w:rFonts w:cs="B Zar"/>
          <w:sz w:val="26"/>
          <w:szCs w:val="26"/>
          <w:lang w:bidi="fa-IR"/>
        </w:rPr>
        <w:t>402</w:t>
      </w:r>
      <w:r>
        <w:rPr>
          <w:rFonts w:cs="B Zar"/>
          <w:sz w:val="26"/>
          <w:szCs w:val="26"/>
          <w:lang w:bidi="fa-IR"/>
        </w:rPr>
        <w:t xml:space="preserve">              </w:t>
      </w:r>
    </w:p>
    <w:tbl>
      <w:tblPr>
        <w:bidiVisual/>
        <w:tblW w:w="14665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720"/>
        <w:gridCol w:w="2790"/>
        <w:gridCol w:w="1080"/>
        <w:gridCol w:w="900"/>
        <w:gridCol w:w="810"/>
        <w:gridCol w:w="810"/>
        <w:gridCol w:w="1209"/>
        <w:gridCol w:w="853"/>
        <w:gridCol w:w="1350"/>
        <w:gridCol w:w="946"/>
        <w:gridCol w:w="1262"/>
        <w:gridCol w:w="757"/>
      </w:tblGrid>
      <w:tr w:rsidR="00847EBB" w:rsidRPr="00DC4A67" w14:paraId="1987A68D" w14:textId="77777777" w:rsidTr="00847EBB">
        <w:trPr>
          <w:trHeight w:val="842"/>
        </w:trPr>
        <w:tc>
          <w:tcPr>
            <w:tcW w:w="1178" w:type="dxa"/>
            <w:vAlign w:val="center"/>
          </w:tcPr>
          <w:p w14:paraId="583EC5A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20" w:type="dxa"/>
            <w:vAlign w:val="center"/>
          </w:tcPr>
          <w:p w14:paraId="7B32935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790" w:type="dxa"/>
            <w:vAlign w:val="center"/>
          </w:tcPr>
          <w:p w14:paraId="5E4AE5A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080" w:type="dxa"/>
            <w:vAlign w:val="center"/>
          </w:tcPr>
          <w:p w14:paraId="7A59972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5A09932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00" w:type="dxa"/>
            <w:vAlign w:val="center"/>
          </w:tcPr>
          <w:p w14:paraId="3C60330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10" w:type="dxa"/>
            <w:vAlign w:val="center"/>
          </w:tcPr>
          <w:p w14:paraId="5192CC9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10" w:type="dxa"/>
            <w:vAlign w:val="center"/>
          </w:tcPr>
          <w:p w14:paraId="07C095E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09" w:type="dxa"/>
            <w:vAlign w:val="center"/>
          </w:tcPr>
          <w:p w14:paraId="024383D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853" w:type="dxa"/>
            <w:vAlign w:val="center"/>
          </w:tcPr>
          <w:p w14:paraId="732620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350" w:type="dxa"/>
            <w:vAlign w:val="center"/>
          </w:tcPr>
          <w:p w14:paraId="18AF4F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946" w:type="dxa"/>
            <w:vAlign w:val="center"/>
          </w:tcPr>
          <w:p w14:paraId="189175E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262" w:type="dxa"/>
            <w:vAlign w:val="center"/>
          </w:tcPr>
          <w:p w14:paraId="1F64B34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757" w:type="dxa"/>
            <w:vAlign w:val="center"/>
          </w:tcPr>
          <w:p w14:paraId="753F540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847EBB" w:rsidRPr="00DC4A67" w14:paraId="00F3F763" w14:textId="77777777" w:rsidTr="00847EBB">
        <w:trPr>
          <w:trHeight w:val="646"/>
        </w:trPr>
        <w:tc>
          <w:tcPr>
            <w:tcW w:w="1178" w:type="dxa"/>
            <w:vAlign w:val="center"/>
          </w:tcPr>
          <w:p w14:paraId="040D3B9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1841107</w:t>
            </w:r>
          </w:p>
        </w:tc>
        <w:tc>
          <w:tcPr>
            <w:tcW w:w="720" w:type="dxa"/>
            <w:vAlign w:val="center"/>
          </w:tcPr>
          <w:p w14:paraId="0AB353C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1CA1461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اخلاق حرفه اي در گفتاردرماني</w:t>
            </w:r>
          </w:p>
        </w:tc>
        <w:tc>
          <w:tcPr>
            <w:tcW w:w="1080" w:type="dxa"/>
            <w:vAlign w:val="center"/>
          </w:tcPr>
          <w:p w14:paraId="720BC46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نظري</w:t>
            </w:r>
          </w:p>
          <w:p w14:paraId="487AF657" w14:textId="77777777" w:rsidR="00847EBB" w:rsidRPr="00B53068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0494DBC" w14:textId="1B7C5B6C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0737EEE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07D3EF7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6895F414" w14:textId="0D0BA345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03/11/07</w:t>
            </w:r>
          </w:p>
        </w:tc>
        <w:tc>
          <w:tcPr>
            <w:tcW w:w="853" w:type="dxa"/>
            <w:vAlign w:val="center"/>
          </w:tcPr>
          <w:p w14:paraId="5BC19348" w14:textId="37C4C764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8-10</w:t>
            </w:r>
          </w:p>
        </w:tc>
        <w:tc>
          <w:tcPr>
            <w:tcW w:w="1350" w:type="dxa"/>
            <w:vAlign w:val="center"/>
          </w:tcPr>
          <w:p w14:paraId="2C3C2034" w14:textId="3AB08831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دكتر صالحي</w:t>
            </w:r>
          </w:p>
        </w:tc>
        <w:tc>
          <w:tcPr>
            <w:tcW w:w="946" w:type="dxa"/>
            <w:vAlign w:val="center"/>
          </w:tcPr>
          <w:p w14:paraId="19AC25B6" w14:textId="21659C5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62" w:type="dxa"/>
            <w:vAlign w:val="center"/>
          </w:tcPr>
          <w:p w14:paraId="7C2F8125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757" w:type="dxa"/>
            <w:vAlign w:val="center"/>
          </w:tcPr>
          <w:p w14:paraId="457A53F7" w14:textId="1A3602E0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111</w:t>
            </w:r>
          </w:p>
        </w:tc>
      </w:tr>
      <w:tr w:rsidR="00847EBB" w:rsidRPr="00DC4A67" w14:paraId="10D0AFC1" w14:textId="77777777" w:rsidTr="00847EBB">
        <w:trPr>
          <w:trHeight w:val="868"/>
        </w:trPr>
        <w:tc>
          <w:tcPr>
            <w:tcW w:w="1178" w:type="dxa"/>
            <w:vAlign w:val="center"/>
          </w:tcPr>
          <w:p w14:paraId="2A663D7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1841078</w:t>
            </w:r>
          </w:p>
        </w:tc>
        <w:tc>
          <w:tcPr>
            <w:tcW w:w="720" w:type="dxa"/>
            <w:vAlign w:val="center"/>
          </w:tcPr>
          <w:p w14:paraId="2F5120C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56624A4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فيزيولو‌ژي و نوروفيزيولوژي دستگاه گفتار و شنوايي</w:t>
            </w:r>
          </w:p>
        </w:tc>
        <w:tc>
          <w:tcPr>
            <w:tcW w:w="1080" w:type="dxa"/>
            <w:vAlign w:val="center"/>
          </w:tcPr>
          <w:p w14:paraId="13C7F31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</w:tc>
        <w:tc>
          <w:tcPr>
            <w:tcW w:w="900" w:type="dxa"/>
            <w:vAlign w:val="center"/>
          </w:tcPr>
          <w:p w14:paraId="78C5E6E3" w14:textId="5BA71549" w:rsidR="00847EBB" w:rsidRPr="00DC4A67" w:rsidRDefault="00CE1901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5B37866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7C2B111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1B3AFDF1" w14:textId="57E5B96F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03/10/22</w:t>
            </w:r>
          </w:p>
        </w:tc>
        <w:tc>
          <w:tcPr>
            <w:tcW w:w="853" w:type="dxa"/>
            <w:vAlign w:val="center"/>
          </w:tcPr>
          <w:p w14:paraId="412CB9BA" w14:textId="1460032B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6BDDF0B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صادق</w:t>
            </w:r>
          </w:p>
        </w:tc>
        <w:tc>
          <w:tcPr>
            <w:tcW w:w="946" w:type="dxa"/>
            <w:vAlign w:val="center"/>
          </w:tcPr>
          <w:p w14:paraId="3C691FC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</w:tc>
        <w:tc>
          <w:tcPr>
            <w:tcW w:w="1262" w:type="dxa"/>
            <w:vAlign w:val="center"/>
          </w:tcPr>
          <w:p w14:paraId="27F61501" w14:textId="7A88E885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10-13</w:t>
            </w:r>
          </w:p>
        </w:tc>
        <w:tc>
          <w:tcPr>
            <w:tcW w:w="757" w:type="dxa"/>
            <w:vAlign w:val="center"/>
          </w:tcPr>
          <w:p w14:paraId="269081CF" w14:textId="65659CBE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106</w:t>
            </w:r>
          </w:p>
        </w:tc>
      </w:tr>
      <w:tr w:rsidR="00847EBB" w:rsidRPr="00DC4A67" w14:paraId="581A2B04" w14:textId="77777777" w:rsidTr="00847EBB">
        <w:trPr>
          <w:trHeight w:val="857"/>
        </w:trPr>
        <w:tc>
          <w:tcPr>
            <w:tcW w:w="1178" w:type="dxa"/>
            <w:vAlign w:val="center"/>
          </w:tcPr>
          <w:p w14:paraId="30F3328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1841086</w:t>
            </w:r>
          </w:p>
        </w:tc>
        <w:tc>
          <w:tcPr>
            <w:tcW w:w="720" w:type="dxa"/>
            <w:vAlign w:val="center"/>
          </w:tcPr>
          <w:p w14:paraId="7CE5BCA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1483568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روانپزشكي كودك و نوجوان</w:t>
            </w:r>
          </w:p>
        </w:tc>
        <w:tc>
          <w:tcPr>
            <w:tcW w:w="1080" w:type="dxa"/>
            <w:vAlign w:val="center"/>
          </w:tcPr>
          <w:p w14:paraId="0D9BE05A" w14:textId="77777777" w:rsidR="00847EBB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2 نظری</w:t>
            </w:r>
          </w:p>
          <w:p w14:paraId="2FFA859C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8E46BE4" w14:textId="09B5A6D8" w:rsidR="00847EBB" w:rsidRPr="00DC4A67" w:rsidRDefault="00CE1901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2E0BE8D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19F03FD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30CF1798" w14:textId="68195C4F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08/11/03</w:t>
            </w:r>
          </w:p>
        </w:tc>
        <w:tc>
          <w:tcPr>
            <w:tcW w:w="853" w:type="dxa"/>
            <w:vAlign w:val="center"/>
          </w:tcPr>
          <w:p w14:paraId="13C8E3EF" w14:textId="68985E49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1CDD06C4" w14:textId="353C05C7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هاشمي</w:t>
            </w:r>
          </w:p>
        </w:tc>
        <w:tc>
          <w:tcPr>
            <w:tcW w:w="946" w:type="dxa"/>
            <w:vAlign w:val="center"/>
          </w:tcPr>
          <w:p w14:paraId="665956DB" w14:textId="671EC070" w:rsidR="00847EBB" w:rsidRPr="00DC4A67" w:rsidRDefault="00CE1901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262" w:type="dxa"/>
            <w:vAlign w:val="center"/>
          </w:tcPr>
          <w:p w14:paraId="0C65FE9B" w14:textId="136E5B0C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757" w:type="dxa"/>
            <w:vAlign w:val="center"/>
          </w:tcPr>
          <w:p w14:paraId="3FE53B21" w14:textId="6480D7D8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106</w:t>
            </w:r>
          </w:p>
        </w:tc>
      </w:tr>
      <w:tr w:rsidR="00847EBB" w:rsidRPr="00DC4A67" w14:paraId="4A1C890C" w14:textId="77777777" w:rsidTr="00847EBB">
        <w:trPr>
          <w:trHeight w:hRule="exact" w:val="844"/>
        </w:trPr>
        <w:tc>
          <w:tcPr>
            <w:tcW w:w="1178" w:type="dxa"/>
            <w:vAlign w:val="center"/>
          </w:tcPr>
          <w:p w14:paraId="7EF123F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1841093</w:t>
            </w:r>
          </w:p>
        </w:tc>
        <w:tc>
          <w:tcPr>
            <w:tcW w:w="720" w:type="dxa"/>
            <w:vAlign w:val="center"/>
          </w:tcPr>
          <w:p w14:paraId="03FDFA6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417BE71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بيماريهاي گوش/گلو/بيني و كاربرد جراحي در آنها</w:t>
            </w:r>
          </w:p>
        </w:tc>
        <w:tc>
          <w:tcPr>
            <w:tcW w:w="1080" w:type="dxa"/>
            <w:vAlign w:val="center"/>
          </w:tcPr>
          <w:p w14:paraId="495DDEA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 نظری</w:t>
            </w:r>
          </w:p>
          <w:p w14:paraId="3133C9C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900" w:type="dxa"/>
            <w:vAlign w:val="center"/>
          </w:tcPr>
          <w:p w14:paraId="2AD146C4" w14:textId="770C6A0A" w:rsidR="00847EBB" w:rsidRPr="00DC4A67" w:rsidRDefault="00CE1901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399494C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141BC2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07F6E631" w14:textId="3115D930" w:rsidR="00847EBB" w:rsidRPr="00DC4A67" w:rsidRDefault="00CE1901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3/11/03</w:t>
            </w:r>
          </w:p>
        </w:tc>
        <w:tc>
          <w:tcPr>
            <w:tcW w:w="853" w:type="dxa"/>
          </w:tcPr>
          <w:p w14:paraId="25E9A558" w14:textId="2805D2CE" w:rsidR="00847EBB" w:rsidRPr="00DC4A67" w:rsidRDefault="006A14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0F78D5A6" w14:textId="3EED36C1" w:rsidR="00847EBB" w:rsidRPr="00DC4A67" w:rsidRDefault="006A14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بلوكي مقدم</w:t>
            </w:r>
          </w:p>
        </w:tc>
        <w:tc>
          <w:tcPr>
            <w:tcW w:w="946" w:type="dxa"/>
            <w:vAlign w:val="center"/>
          </w:tcPr>
          <w:p w14:paraId="29A8E905" w14:textId="77777777" w:rsidR="00847EBB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  <w:p w14:paraId="500022A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303D7512" w14:textId="7DAAB7BF" w:rsidR="00847EBB" w:rsidRPr="00DC4A67" w:rsidRDefault="006A14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8:30-10</w:t>
            </w:r>
          </w:p>
        </w:tc>
        <w:tc>
          <w:tcPr>
            <w:tcW w:w="757" w:type="dxa"/>
            <w:vAlign w:val="center"/>
          </w:tcPr>
          <w:p w14:paraId="40C113AC" w14:textId="742B9098" w:rsidR="00847EBB" w:rsidRPr="00DC4A67" w:rsidRDefault="006A14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111</w:t>
            </w:r>
          </w:p>
        </w:tc>
      </w:tr>
      <w:tr w:rsidR="00847EBB" w:rsidRPr="00DC4A67" w14:paraId="59AF9E4E" w14:textId="77777777" w:rsidTr="00847EBB">
        <w:trPr>
          <w:trHeight w:hRule="exact" w:val="841"/>
        </w:trPr>
        <w:tc>
          <w:tcPr>
            <w:tcW w:w="1178" w:type="dxa"/>
            <w:vAlign w:val="center"/>
          </w:tcPr>
          <w:p w14:paraId="43C269D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1841072</w:t>
            </w:r>
          </w:p>
        </w:tc>
        <w:tc>
          <w:tcPr>
            <w:tcW w:w="720" w:type="dxa"/>
            <w:vAlign w:val="center"/>
          </w:tcPr>
          <w:p w14:paraId="1463978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4BB8ECE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اصطلاحات پزشكي</w:t>
            </w:r>
          </w:p>
        </w:tc>
        <w:tc>
          <w:tcPr>
            <w:tcW w:w="1080" w:type="dxa"/>
            <w:vAlign w:val="center"/>
          </w:tcPr>
          <w:p w14:paraId="106487F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7BC033B0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78BF2E8" w14:textId="433B4242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6EF26D7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655D8CF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50F60F49" w14:textId="2187143E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1/11/03</w:t>
            </w:r>
          </w:p>
        </w:tc>
        <w:tc>
          <w:tcPr>
            <w:tcW w:w="853" w:type="dxa"/>
          </w:tcPr>
          <w:p w14:paraId="0AB553C4" w14:textId="38DD9A84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695B3D6C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صالحي</w:t>
            </w:r>
          </w:p>
        </w:tc>
        <w:tc>
          <w:tcPr>
            <w:tcW w:w="946" w:type="dxa"/>
            <w:vAlign w:val="center"/>
          </w:tcPr>
          <w:p w14:paraId="6C50536A" w14:textId="5827ED00" w:rsidR="00847EBB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609CFB0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0156F637" w14:textId="5648A959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757" w:type="dxa"/>
            <w:vAlign w:val="center"/>
          </w:tcPr>
          <w:p w14:paraId="00305814" w14:textId="623B6D2A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111</w:t>
            </w:r>
          </w:p>
        </w:tc>
      </w:tr>
      <w:tr w:rsidR="00847EBB" w:rsidRPr="00DC4A67" w14:paraId="46381988" w14:textId="77777777" w:rsidTr="00847EBB">
        <w:trPr>
          <w:trHeight w:val="588"/>
        </w:trPr>
        <w:tc>
          <w:tcPr>
            <w:tcW w:w="1178" w:type="dxa"/>
            <w:vAlign w:val="center"/>
          </w:tcPr>
          <w:p w14:paraId="4158EDA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1841080</w:t>
            </w:r>
          </w:p>
        </w:tc>
        <w:tc>
          <w:tcPr>
            <w:tcW w:w="720" w:type="dxa"/>
            <w:vAlign w:val="center"/>
          </w:tcPr>
          <w:p w14:paraId="0BA2603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6F52B09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آناليز اكوستيك گفتار</w:t>
            </w:r>
          </w:p>
        </w:tc>
        <w:tc>
          <w:tcPr>
            <w:tcW w:w="1080" w:type="dxa"/>
            <w:vAlign w:val="center"/>
          </w:tcPr>
          <w:p w14:paraId="524D860B" w14:textId="77777777" w:rsidR="00847EBB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031C312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00" w:type="dxa"/>
            <w:vAlign w:val="center"/>
          </w:tcPr>
          <w:p w14:paraId="6B95B6B9" w14:textId="6785C45D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698FBB1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4A0930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5D9E50F1" w14:textId="11ED1940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6/11/03</w:t>
            </w:r>
          </w:p>
        </w:tc>
        <w:tc>
          <w:tcPr>
            <w:tcW w:w="853" w:type="dxa"/>
          </w:tcPr>
          <w:p w14:paraId="1D940871" w14:textId="1E1E57A0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6C59281E" w14:textId="77777777" w:rsidR="00847EBB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رضائيان</w:t>
            </w:r>
          </w:p>
          <w:p w14:paraId="57F8F8DC" w14:textId="306F353B" w:rsidR="008F2782" w:rsidRPr="00DC4A67" w:rsidRDefault="008F2782" w:rsidP="008F27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مهندس عرب</w:t>
            </w:r>
          </w:p>
        </w:tc>
        <w:tc>
          <w:tcPr>
            <w:tcW w:w="946" w:type="dxa"/>
            <w:vAlign w:val="center"/>
          </w:tcPr>
          <w:p w14:paraId="056FE365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62" w:type="dxa"/>
            <w:vAlign w:val="center"/>
          </w:tcPr>
          <w:p w14:paraId="5463E546" w14:textId="2C07E6DA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757" w:type="dxa"/>
            <w:vAlign w:val="center"/>
          </w:tcPr>
          <w:p w14:paraId="175F832D" w14:textId="2BF910DC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103</w:t>
            </w:r>
          </w:p>
        </w:tc>
      </w:tr>
      <w:tr w:rsidR="00847EBB" w:rsidRPr="00DC4A67" w14:paraId="2C8AA47E" w14:textId="77777777" w:rsidTr="00847EBB">
        <w:trPr>
          <w:trHeight w:val="843"/>
        </w:trPr>
        <w:tc>
          <w:tcPr>
            <w:tcW w:w="1178" w:type="dxa"/>
            <w:vAlign w:val="center"/>
          </w:tcPr>
          <w:p w14:paraId="71385B7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1841097</w:t>
            </w:r>
          </w:p>
        </w:tc>
        <w:tc>
          <w:tcPr>
            <w:tcW w:w="720" w:type="dxa"/>
            <w:vAlign w:val="center"/>
          </w:tcPr>
          <w:p w14:paraId="1A1A7F2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058D1CF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اختلالات تكاملي زبان (1)</w:t>
            </w:r>
          </w:p>
        </w:tc>
        <w:tc>
          <w:tcPr>
            <w:tcW w:w="1080" w:type="dxa"/>
            <w:vAlign w:val="center"/>
          </w:tcPr>
          <w:p w14:paraId="119C0340" w14:textId="77777777" w:rsidR="00847EBB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نظری</w:t>
            </w:r>
          </w:p>
          <w:p w14:paraId="29355C7C" w14:textId="77777777" w:rsidR="00847EBB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  <w:p w14:paraId="7F29B74B" w14:textId="77777777" w:rsidR="00847EBB" w:rsidRPr="00B53068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E69A590" w14:textId="72849F35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3601861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7382E9A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004B0484" w14:textId="528AA756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29/10/03</w:t>
            </w:r>
          </w:p>
        </w:tc>
        <w:tc>
          <w:tcPr>
            <w:tcW w:w="853" w:type="dxa"/>
          </w:tcPr>
          <w:p w14:paraId="58F8E2D7" w14:textId="5B4901F7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5F23365C" w14:textId="49EC5098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وليزاده</w:t>
            </w:r>
          </w:p>
        </w:tc>
        <w:tc>
          <w:tcPr>
            <w:tcW w:w="946" w:type="dxa"/>
            <w:vAlign w:val="center"/>
          </w:tcPr>
          <w:p w14:paraId="64E950FE" w14:textId="3BC5E268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262" w:type="dxa"/>
            <w:vAlign w:val="center"/>
          </w:tcPr>
          <w:p w14:paraId="65D51DD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757" w:type="dxa"/>
            <w:vAlign w:val="center"/>
          </w:tcPr>
          <w:p w14:paraId="3BE71E85" w14:textId="2119EAF8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108</w:t>
            </w:r>
          </w:p>
        </w:tc>
      </w:tr>
      <w:tr w:rsidR="00847EBB" w:rsidRPr="00DC4A67" w14:paraId="7BE6C68F" w14:textId="77777777" w:rsidTr="00847EBB">
        <w:trPr>
          <w:trHeight w:val="709"/>
        </w:trPr>
        <w:tc>
          <w:tcPr>
            <w:tcW w:w="1178" w:type="dxa"/>
            <w:vAlign w:val="center"/>
          </w:tcPr>
          <w:p w14:paraId="5DD536E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1841111</w:t>
            </w:r>
          </w:p>
        </w:tc>
        <w:tc>
          <w:tcPr>
            <w:tcW w:w="720" w:type="dxa"/>
            <w:vAlign w:val="center"/>
          </w:tcPr>
          <w:p w14:paraId="57A7766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4E75783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كارآموزي (1)</w:t>
            </w:r>
          </w:p>
        </w:tc>
        <w:tc>
          <w:tcPr>
            <w:tcW w:w="1080" w:type="dxa"/>
            <w:vAlign w:val="center"/>
          </w:tcPr>
          <w:p w14:paraId="0B920EC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کارآموزی</w:t>
            </w:r>
          </w:p>
        </w:tc>
        <w:tc>
          <w:tcPr>
            <w:tcW w:w="900" w:type="dxa"/>
            <w:vAlign w:val="center"/>
          </w:tcPr>
          <w:p w14:paraId="7D4CD91A" w14:textId="01807FFB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0831B63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7628AB9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114C3FAA" w14:textId="11FF3000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23/10/03</w:t>
            </w:r>
          </w:p>
        </w:tc>
        <w:tc>
          <w:tcPr>
            <w:tcW w:w="853" w:type="dxa"/>
          </w:tcPr>
          <w:p w14:paraId="3533150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350" w:type="dxa"/>
            <w:vAlign w:val="center"/>
          </w:tcPr>
          <w:p w14:paraId="03BA973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946" w:type="dxa"/>
            <w:vAlign w:val="center"/>
          </w:tcPr>
          <w:p w14:paraId="284710F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262" w:type="dxa"/>
            <w:vAlign w:val="center"/>
          </w:tcPr>
          <w:p w14:paraId="496379C0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757" w:type="dxa"/>
            <w:vAlign w:val="center"/>
          </w:tcPr>
          <w:p w14:paraId="08428B4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847EBB" w:rsidRPr="00DC4A67" w14:paraId="2BD80D16" w14:textId="77777777" w:rsidTr="00847EBB">
        <w:trPr>
          <w:trHeight w:val="428"/>
        </w:trPr>
        <w:tc>
          <w:tcPr>
            <w:tcW w:w="1178" w:type="dxa"/>
            <w:vAlign w:val="center"/>
          </w:tcPr>
          <w:p w14:paraId="5F5C67F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1841088</w:t>
            </w:r>
          </w:p>
        </w:tc>
        <w:tc>
          <w:tcPr>
            <w:tcW w:w="720" w:type="dxa"/>
            <w:vAlign w:val="center"/>
          </w:tcPr>
          <w:p w14:paraId="770E417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78F2ED1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روانشناسي يادگيري</w:t>
            </w:r>
          </w:p>
        </w:tc>
        <w:tc>
          <w:tcPr>
            <w:tcW w:w="1080" w:type="dxa"/>
            <w:vAlign w:val="center"/>
          </w:tcPr>
          <w:p w14:paraId="1A7E6A4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</w:tc>
        <w:tc>
          <w:tcPr>
            <w:tcW w:w="900" w:type="dxa"/>
            <w:vAlign w:val="center"/>
          </w:tcPr>
          <w:p w14:paraId="7EC0781D" w14:textId="3C270293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402</w:t>
            </w:r>
          </w:p>
        </w:tc>
        <w:tc>
          <w:tcPr>
            <w:tcW w:w="810" w:type="dxa"/>
            <w:vAlign w:val="center"/>
          </w:tcPr>
          <w:p w14:paraId="38CCEB9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2875FD6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51874F8E" w14:textId="4F71B065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24/10/03</w:t>
            </w:r>
          </w:p>
        </w:tc>
        <w:tc>
          <w:tcPr>
            <w:tcW w:w="853" w:type="dxa"/>
          </w:tcPr>
          <w:p w14:paraId="4F03CD15" w14:textId="74D86332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5FDF77F1" w14:textId="2AB37197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مقدم پور</w:t>
            </w:r>
          </w:p>
        </w:tc>
        <w:tc>
          <w:tcPr>
            <w:tcW w:w="946" w:type="dxa"/>
            <w:vAlign w:val="center"/>
          </w:tcPr>
          <w:p w14:paraId="1B09462C" w14:textId="696FB4C5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62" w:type="dxa"/>
            <w:vAlign w:val="center"/>
          </w:tcPr>
          <w:p w14:paraId="4DD5D5D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15-17</w:t>
            </w:r>
          </w:p>
        </w:tc>
        <w:tc>
          <w:tcPr>
            <w:tcW w:w="757" w:type="dxa"/>
            <w:vAlign w:val="center"/>
          </w:tcPr>
          <w:p w14:paraId="1F7A2487" w14:textId="25A27DDA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111</w:t>
            </w:r>
          </w:p>
        </w:tc>
      </w:tr>
      <w:tr w:rsidR="00847EBB" w:rsidRPr="00DC4A67" w14:paraId="4674A7C1" w14:textId="77777777" w:rsidTr="00847EBB">
        <w:trPr>
          <w:trHeight w:val="623"/>
        </w:trPr>
        <w:tc>
          <w:tcPr>
            <w:tcW w:w="1178" w:type="dxa"/>
            <w:vAlign w:val="center"/>
          </w:tcPr>
          <w:p w14:paraId="1A7AC7C2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1841079</w:t>
            </w:r>
          </w:p>
        </w:tc>
        <w:tc>
          <w:tcPr>
            <w:tcW w:w="720" w:type="dxa"/>
            <w:vAlign w:val="center"/>
          </w:tcPr>
          <w:p w14:paraId="734E0AE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790" w:type="dxa"/>
            <w:vAlign w:val="center"/>
          </w:tcPr>
          <w:p w14:paraId="14045CC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شنوايي شناسي و روشهاي ارزيابي دستگاه شنوايي</w:t>
            </w:r>
          </w:p>
        </w:tc>
        <w:tc>
          <w:tcPr>
            <w:tcW w:w="1080" w:type="dxa"/>
            <w:vAlign w:val="center"/>
          </w:tcPr>
          <w:p w14:paraId="06687F63" w14:textId="77777777" w:rsidR="00847EBB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71EBAFC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00" w:type="dxa"/>
            <w:vAlign w:val="center"/>
          </w:tcPr>
          <w:p w14:paraId="79C496E6" w14:textId="49514478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vAlign w:val="center"/>
          </w:tcPr>
          <w:p w14:paraId="05DDFBC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0" w:type="dxa"/>
            <w:vAlign w:val="center"/>
          </w:tcPr>
          <w:p w14:paraId="300FDAE1" w14:textId="72B59A19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09" w:type="dxa"/>
            <w:vAlign w:val="center"/>
          </w:tcPr>
          <w:p w14:paraId="6B4CB351" w14:textId="325A38C1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26/10/03</w:t>
            </w:r>
          </w:p>
        </w:tc>
        <w:tc>
          <w:tcPr>
            <w:tcW w:w="853" w:type="dxa"/>
          </w:tcPr>
          <w:p w14:paraId="78881280" w14:textId="55019D39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50" w:type="dxa"/>
            <w:vAlign w:val="center"/>
          </w:tcPr>
          <w:p w14:paraId="173A9DE1" w14:textId="6E34DF4E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پناهيان</w:t>
            </w:r>
          </w:p>
        </w:tc>
        <w:tc>
          <w:tcPr>
            <w:tcW w:w="946" w:type="dxa"/>
            <w:vAlign w:val="center"/>
          </w:tcPr>
          <w:p w14:paraId="3EC79170" w14:textId="219AA1BB" w:rsidR="00847EBB" w:rsidRPr="00DC4A67" w:rsidRDefault="008F278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</w:tc>
        <w:tc>
          <w:tcPr>
            <w:tcW w:w="1262" w:type="dxa"/>
            <w:vAlign w:val="center"/>
          </w:tcPr>
          <w:p w14:paraId="0923413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757" w:type="dxa"/>
            <w:vAlign w:val="center"/>
          </w:tcPr>
          <w:p w14:paraId="2889B86B" w14:textId="49C24BA7" w:rsidR="00847EBB" w:rsidRPr="00DC4A67" w:rsidRDefault="008F278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101</w:t>
            </w:r>
          </w:p>
        </w:tc>
      </w:tr>
      <w:bookmarkEnd w:id="0"/>
    </w:tbl>
    <w:p w14:paraId="04546A83" w14:textId="77777777" w:rsidR="00590885" w:rsidRDefault="00590885" w:rsidP="00847EBB">
      <w:pPr>
        <w:rPr>
          <w:rtl/>
          <w:lang w:bidi="fa-IR"/>
        </w:rPr>
      </w:pPr>
    </w:p>
    <w:sectPr w:rsidR="00590885" w:rsidSect="00847EBB">
      <w:pgSz w:w="15840" w:h="12240" w:orient="landscape"/>
      <w:pgMar w:top="331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B"/>
    <w:rsid w:val="00590885"/>
    <w:rsid w:val="006A149D"/>
    <w:rsid w:val="00847EBB"/>
    <w:rsid w:val="008F2782"/>
    <w:rsid w:val="009E744F"/>
    <w:rsid w:val="00CE1901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96E1"/>
  <w15:chartTrackingRefBased/>
  <w15:docId w15:val="{FA8CAB58-393A-4523-9254-6143ABB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a-t1-456</cp:lastModifiedBy>
  <cp:revision>3</cp:revision>
  <dcterms:created xsi:type="dcterms:W3CDTF">2021-08-31T07:19:00Z</dcterms:created>
  <dcterms:modified xsi:type="dcterms:W3CDTF">2024-08-31T06:52:00Z</dcterms:modified>
</cp:coreProperties>
</file>