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63" w:rsidRPr="00672826" w:rsidRDefault="002A1DEE" w:rsidP="00894110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دروس‌ </w:t>
      </w:r>
      <w:r w:rsidR="0098626E"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>قابل‌ارائه</w:t>
      </w:r>
      <w:r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F503FD" w:rsidRPr="00672826">
        <w:rPr>
          <w:rFonts w:cs="B Titr" w:hint="cs"/>
          <w:color w:val="000000" w:themeColor="text1"/>
          <w:sz w:val="24"/>
          <w:szCs w:val="24"/>
          <w:highlight w:val="green"/>
          <w:rtl/>
          <w:lang w:bidi="fa-IR"/>
        </w:rPr>
        <w:t>در نیمسال اول تحصیلی</w:t>
      </w:r>
      <w:r w:rsidR="00672826"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برای دانشجویان با پایۀ کارشناسی (لیسانس) پرستاری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5"/>
        <w:gridCol w:w="2649"/>
        <w:gridCol w:w="2518"/>
        <w:gridCol w:w="1680"/>
        <w:gridCol w:w="1168"/>
        <w:gridCol w:w="4055"/>
        <w:gridCol w:w="843"/>
      </w:tblGrid>
      <w:tr w:rsidR="00D71977" w:rsidRPr="00CC0EF1" w:rsidTr="00412424">
        <w:trPr>
          <w:trHeight w:val="22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1977" w:rsidRPr="00A47A5A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جمع کل</w:t>
            </w:r>
            <w:r w:rsidR="000338B9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765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1977" w:rsidRPr="00A47A5A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1977" w:rsidRPr="00A47A5A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3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1977" w:rsidRPr="00A47A5A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38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1977" w:rsidRPr="00A47A5A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1977" w:rsidRPr="00A47A5A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71977" w:rsidRPr="00CC0EF1" w:rsidTr="00412424">
        <w:trPr>
          <w:trHeight w:val="290"/>
        </w:trPr>
        <w:tc>
          <w:tcPr>
            <w:tcW w:w="5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1977" w:rsidRPr="00A47A5A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عملی، </w:t>
            </w:r>
            <w:r w:rsidR="005A3434" w:rsidRPr="00A47A5A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  <w:r w:rsidRPr="00A47A5A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، کارورزی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A47A5A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5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393D92" w:rsidRPr="00CC0EF1" w:rsidTr="00412424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  <w:r w:rsidRPr="00CC0EF1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(نیم) واحد عملی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  <w:r w:rsidRPr="00CC0EF1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(نیم)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سیستم‌های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اطلاع‌رسانی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93D92" w:rsidRPr="00CC0EF1" w:rsidTr="00412424">
        <w:tc>
          <w:tcPr>
            <w:tcW w:w="58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  <w:r w:rsidRPr="00CC0EF1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(نیم) واحد عملی</w:t>
            </w: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02</w:t>
            </w:r>
          </w:p>
        </w:tc>
        <w:tc>
          <w:tcPr>
            <w:tcW w:w="138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روش تحقیق پیشرفته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93D92" w:rsidRPr="00CC0EF1" w:rsidTr="00412424">
        <w:tc>
          <w:tcPr>
            <w:tcW w:w="58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  <w:r w:rsidRPr="00CC0EF1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(نیم) واحد عملی</w:t>
            </w: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D92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03</w:t>
            </w:r>
          </w:p>
        </w:tc>
        <w:tc>
          <w:tcPr>
            <w:tcW w:w="138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885182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آمار</w:t>
            </w:r>
            <w:r w:rsidR="009C247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93D92" w:rsidRPr="00CC0EF1" w:rsidTr="00412424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(یک)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04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393D92" w:rsidRPr="00CC0EF1" w:rsidRDefault="005A343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ارزیابی‌های</w:t>
            </w:r>
            <w:r w:rsidR="00393D92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تشخیصی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93D92" w:rsidRPr="00CC0EF1" w:rsidTr="00412424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(یک)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08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قانون،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اخلاق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پرستاری و روابط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حرفه‌ای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93D92" w:rsidRPr="00CC0EF1" w:rsidTr="00412424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393D92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393D92" w:rsidRPr="00CC0EF1" w:rsidRDefault="00393D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داروشناسی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اختصاصی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393D92" w:rsidRPr="00CC0EF1" w:rsidRDefault="0041242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F6A35" w:rsidRPr="00CC0EF1" w:rsidTr="00412424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2F6A35" w:rsidRPr="00CC0EF1" w:rsidRDefault="002F6A35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2F6A35" w:rsidRPr="00CC0EF1" w:rsidRDefault="002F6A35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2F6A35" w:rsidRPr="00CC0EF1" w:rsidRDefault="002F6A35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2F6A35" w:rsidRDefault="002F6A35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2F6A35" w:rsidRPr="00CC0EF1" w:rsidRDefault="002F6A35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2F6A35" w:rsidRPr="00CC0EF1" w:rsidRDefault="002F6A35" w:rsidP="0057367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مبانی </w:t>
            </w:r>
            <w:r w:rsidR="005A3434"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پرستاری ویژه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2F6A35" w:rsidRDefault="0041242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A84EFA" w:rsidRPr="00672826" w:rsidRDefault="00412424" w:rsidP="00672826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جمع واحد: </w:t>
      </w:r>
      <w:r w:rsidR="00672826">
        <w:rPr>
          <w:rFonts w:cs="B Titr" w:hint="cs"/>
          <w:color w:val="000000" w:themeColor="text1"/>
          <w:sz w:val="24"/>
          <w:szCs w:val="24"/>
          <w:rtl/>
          <w:lang w:bidi="fa-IR"/>
        </w:rPr>
        <w:t>9</w:t>
      </w:r>
    </w:p>
    <w:p w:rsidR="00A84EFA" w:rsidRDefault="00412424" w:rsidP="00A84EFA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دروس‌</w:t>
      </w:r>
      <w:r w:rsidRPr="00CC0EF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8626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قابل‌ارائه</w:t>
      </w:r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CC0EF1">
        <w:rPr>
          <w:rFonts w:cs="B Titr" w:hint="cs"/>
          <w:b/>
          <w:bCs/>
          <w:color w:val="000000" w:themeColor="text1"/>
          <w:sz w:val="24"/>
          <w:szCs w:val="24"/>
          <w:highlight w:val="green"/>
          <w:rtl/>
          <w:lang w:bidi="fa-IR"/>
        </w:rPr>
        <w:t>در نیمسال اول تحصیلی</w:t>
      </w:r>
      <w:r w:rsidR="00672826"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برای دانشجویان با پایۀ کارشناسی (لیسانس) </w:t>
      </w:r>
      <w:r w:rsidR="00672826">
        <w:rPr>
          <w:rFonts w:cs="B Titr" w:hint="cs"/>
          <w:color w:val="000000" w:themeColor="text1"/>
          <w:sz w:val="24"/>
          <w:szCs w:val="24"/>
          <w:rtl/>
          <w:lang w:bidi="fa-IR"/>
        </w:rPr>
        <w:t>غیر</w:t>
      </w:r>
      <w:r w:rsidR="00672826"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>پرستاری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5"/>
        <w:gridCol w:w="2649"/>
        <w:gridCol w:w="2518"/>
        <w:gridCol w:w="1680"/>
        <w:gridCol w:w="1168"/>
        <w:gridCol w:w="4055"/>
        <w:gridCol w:w="843"/>
      </w:tblGrid>
      <w:tr w:rsidR="00672826" w:rsidRPr="00CC0EF1" w:rsidTr="002D2D83">
        <w:trPr>
          <w:trHeight w:val="22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A47A5A" w:rsidRDefault="00672826" w:rsidP="00672826">
            <w:pPr>
              <w:bidi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جمع کل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765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A47A5A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A47A5A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3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2826" w:rsidRPr="00A47A5A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38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A47A5A" w:rsidRDefault="00672826" w:rsidP="00672826">
            <w:pPr>
              <w:bidi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A47A5A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72826" w:rsidRPr="00CC0EF1" w:rsidTr="002D2D83">
        <w:trPr>
          <w:trHeight w:val="290"/>
        </w:trPr>
        <w:tc>
          <w:tcPr>
            <w:tcW w:w="58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826" w:rsidRPr="00A47A5A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عملی، کارآموزی، کارورزی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A47A5A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5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72826" w:rsidRPr="00CC0EF1" w:rsidTr="002D2D83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  <w:r w:rsidRPr="00CC0EF1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(نیم) واحد عملی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  <w:r w:rsidRPr="00CC0EF1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(نیم)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سیستم‌های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اطلاع‌رسانی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72826" w:rsidRPr="00CC0EF1" w:rsidTr="002D2D83">
        <w:tc>
          <w:tcPr>
            <w:tcW w:w="58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  <w:r w:rsidRPr="00CC0EF1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(نیم) واحد عملی</w:t>
            </w: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02</w:t>
            </w:r>
          </w:p>
        </w:tc>
        <w:tc>
          <w:tcPr>
            <w:tcW w:w="138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روش تحقیق پیشرفته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72826" w:rsidRPr="00CC0EF1" w:rsidTr="00607653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(یک)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04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ارزیابی‌های تشخیصی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72826" w:rsidRPr="00CC0EF1" w:rsidTr="002D2D83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 (یک)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08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قانون، اخلاق پرستاری و روابط حرفه‌ای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72826" w:rsidRPr="00CC0EF1" w:rsidTr="002D2D83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داروشناسی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اختصاصی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72826" w:rsidRPr="00CC0EF1" w:rsidTr="002D2D83"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4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672826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99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38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مبانی مراقبت‌های پرستاری ویژه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72826" w:rsidRPr="00CC0EF1" w:rsidTr="009B4A28">
        <w:tc>
          <w:tcPr>
            <w:tcW w:w="589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05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4" w:type="pct"/>
          </w:tcPr>
          <w:p w:rsidR="00672826" w:rsidRPr="007342E0" w:rsidRDefault="00672826" w:rsidP="00672826">
            <w:pPr>
              <w:bidi/>
              <w:rPr>
                <w:rFonts w:cs="B Mitra"/>
              </w:rPr>
            </w:pPr>
            <w:r w:rsidRPr="007342E0">
              <w:rPr>
                <w:rFonts w:cs="B Mitra" w:hint="cs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05</w:t>
            </w:r>
          </w:p>
        </w:tc>
        <w:tc>
          <w:tcPr>
            <w:tcW w:w="1385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مفاهیم پایۀ پرستاری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72826" w:rsidRPr="00CC0EF1" w:rsidTr="009B4A28">
        <w:tc>
          <w:tcPr>
            <w:tcW w:w="589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05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0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74" w:type="pct"/>
          </w:tcPr>
          <w:p w:rsidR="00672826" w:rsidRPr="007342E0" w:rsidRDefault="00672826" w:rsidP="00672826">
            <w:pPr>
              <w:bidi/>
              <w:rPr>
                <w:rFonts w:cs="B Mitra"/>
              </w:rPr>
            </w:pPr>
            <w:r w:rsidRPr="007342E0">
              <w:rPr>
                <w:rFonts w:cs="B Mitra" w:hint="cs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06</w:t>
            </w:r>
          </w:p>
        </w:tc>
        <w:tc>
          <w:tcPr>
            <w:tcW w:w="1385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داخلی جراحی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9D1F19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72826" w:rsidRPr="00CC0EF1" w:rsidTr="009B4A28">
        <w:tc>
          <w:tcPr>
            <w:tcW w:w="589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05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60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74" w:type="pct"/>
          </w:tcPr>
          <w:p w:rsidR="00672826" w:rsidRPr="007342E0" w:rsidRDefault="00672826" w:rsidP="00672826">
            <w:pPr>
              <w:bidi/>
              <w:rPr>
                <w:rFonts w:cs="B Mitra"/>
              </w:rPr>
            </w:pPr>
            <w:r w:rsidRPr="007342E0">
              <w:rPr>
                <w:rFonts w:cs="B Mitra" w:hint="cs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99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07</w:t>
            </w:r>
          </w:p>
        </w:tc>
        <w:tc>
          <w:tcPr>
            <w:tcW w:w="1385" w:type="pct"/>
          </w:tcPr>
          <w:p w:rsidR="00672826" w:rsidRPr="007342E0" w:rsidRDefault="00672826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342E0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 داخلی جراحی</w:t>
            </w:r>
          </w:p>
        </w:tc>
        <w:tc>
          <w:tcPr>
            <w:tcW w:w="28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9D1F19" w:rsidP="00672826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:rsidR="00F859C4" w:rsidRDefault="007342E0" w:rsidP="00672826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color w:val="000000" w:themeColor="text1"/>
          <w:sz w:val="24"/>
          <w:szCs w:val="24"/>
          <w:rtl/>
          <w:lang w:bidi="fa-IR"/>
        </w:rPr>
        <w:t>جمع واحد:</w:t>
      </w:r>
      <w:r w:rsidR="0098626E">
        <w:rPr>
          <w:rFonts w:cs="B Titr"/>
          <w:color w:val="000000" w:themeColor="text1"/>
          <w:sz w:val="24"/>
          <w:szCs w:val="24"/>
          <w:rtl/>
          <w:lang w:bidi="fa-IR"/>
        </w:rPr>
        <w:t xml:space="preserve"> </w:t>
      </w:r>
      <w:r w:rsidR="00672826">
        <w:rPr>
          <w:rFonts w:cs="B Titr" w:hint="cs"/>
          <w:color w:val="000000" w:themeColor="text1"/>
          <w:sz w:val="24"/>
          <w:szCs w:val="24"/>
          <w:rtl/>
          <w:lang w:bidi="fa-IR"/>
        </w:rPr>
        <w:t>5/14</w:t>
      </w:r>
    </w:p>
    <w:p w:rsidR="00672826" w:rsidRDefault="00672826" w:rsidP="00672826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</w:p>
    <w:p w:rsidR="005D4FD1" w:rsidRDefault="005D4FD1" w:rsidP="005D4FD1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</w:p>
    <w:p w:rsidR="00FD3A21" w:rsidRPr="00EA2F92" w:rsidRDefault="00FD3A21" w:rsidP="00FD3A21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</w:p>
    <w:p w:rsidR="00EF2F84" w:rsidRPr="00CC0EF1" w:rsidRDefault="00672826" w:rsidP="00FD3A21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lastRenderedPageBreak/>
        <w:t xml:space="preserve">دروس‌ قابل‌ارائه </w:t>
      </w:r>
      <w:r w:rsidRPr="00672826">
        <w:rPr>
          <w:rFonts w:cs="B Titr" w:hint="cs"/>
          <w:color w:val="000000" w:themeColor="text1"/>
          <w:sz w:val="24"/>
          <w:szCs w:val="24"/>
          <w:highlight w:val="green"/>
          <w:rtl/>
          <w:lang w:bidi="fa-IR"/>
        </w:rPr>
        <w:t>در نیمسال</w:t>
      </w:r>
      <w:r w:rsidR="00FD3A21">
        <w:rPr>
          <w:rFonts w:cs="B Titr" w:hint="cs"/>
          <w:color w:val="000000" w:themeColor="text1"/>
          <w:sz w:val="24"/>
          <w:szCs w:val="24"/>
          <w:highlight w:val="green"/>
          <w:rtl/>
          <w:lang w:bidi="fa-IR"/>
        </w:rPr>
        <w:t xml:space="preserve"> دوم </w:t>
      </w:r>
      <w:r w:rsidRPr="00672826">
        <w:rPr>
          <w:rFonts w:cs="B Titr" w:hint="cs"/>
          <w:color w:val="000000" w:themeColor="text1"/>
          <w:sz w:val="24"/>
          <w:szCs w:val="24"/>
          <w:highlight w:val="green"/>
          <w:rtl/>
          <w:lang w:bidi="fa-IR"/>
        </w:rPr>
        <w:t>تحصیلی</w:t>
      </w:r>
      <w:r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برای دانشجویان با پایۀ کارشناسی (لیسانس) پرستاری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1727"/>
        <w:gridCol w:w="2653"/>
        <w:gridCol w:w="2516"/>
        <w:gridCol w:w="1681"/>
        <w:gridCol w:w="1094"/>
        <w:gridCol w:w="4032"/>
        <w:gridCol w:w="841"/>
      </w:tblGrid>
      <w:tr w:rsidR="00D71977" w:rsidRPr="00CC0EF1" w:rsidTr="009906BF">
        <w:trPr>
          <w:trHeight w:val="208"/>
        </w:trPr>
        <w:tc>
          <w:tcPr>
            <w:tcW w:w="59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1977" w:rsidRPr="00894110" w:rsidRDefault="000338B9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جمع کل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777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1977" w:rsidRPr="00894110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1977" w:rsidRPr="00894110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1977" w:rsidRPr="00510DAC" w:rsidRDefault="00D71977" w:rsidP="00894110">
            <w:pPr>
              <w:bidi/>
              <w:jc w:val="center"/>
              <w:rPr>
                <w:rFonts w:cs="B Titr"/>
                <w:color w:val="000000" w:themeColor="text1"/>
                <w:lang w:bidi="fa-IR"/>
              </w:rPr>
            </w:pPr>
            <w:r w:rsidRPr="00510DAC">
              <w:rPr>
                <w:rFonts w:cs="B Titr" w:hint="cs"/>
                <w:color w:val="000000" w:themeColor="text1"/>
                <w:rtl/>
                <w:lang w:bidi="fa-IR"/>
              </w:rPr>
              <w:t>کد درس</w:t>
            </w:r>
          </w:p>
        </w:tc>
        <w:tc>
          <w:tcPr>
            <w:tcW w:w="138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1977" w:rsidRPr="00894110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1977" w:rsidRPr="00894110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71977" w:rsidRPr="00CC0EF1" w:rsidTr="009906BF">
        <w:trPr>
          <w:trHeight w:val="275"/>
        </w:trPr>
        <w:tc>
          <w:tcPr>
            <w:tcW w:w="59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1977" w:rsidRPr="00894110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عملی، </w:t>
            </w:r>
            <w:r w:rsidR="005A3434" w:rsidRPr="00894110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کارآموزی</w:t>
            </w:r>
            <w:r w:rsidRPr="00894110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، کارورزی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894110" w:rsidRDefault="00D71977" w:rsidP="00894110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977" w:rsidRPr="00CC0EF1" w:rsidRDefault="00D71977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34BBD" w:rsidRPr="00CC0EF1" w:rsidTr="009906BF">
        <w:trPr>
          <w:trHeight w:val="316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534BBD" w:rsidRPr="00CC0EF1" w:rsidRDefault="00EA2F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="00534BBD"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534BBD" w:rsidRPr="00CC0EF1" w:rsidRDefault="002F6A35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5/. </w:t>
            </w:r>
            <w:r w:rsidR="005A3434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="00534BBD"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نیم) واحد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534BBD" w:rsidRPr="00CC0EF1" w:rsidRDefault="00EA2F92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5/.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34BBD"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نیم</w:t>
            </w:r>
            <w:r w:rsidR="00534BBD"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534BBD" w:rsidRDefault="00534BBD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34BBD" w:rsidRPr="00CC0EF1" w:rsidRDefault="005D4FD1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34BBD" w:rsidRPr="004605E1" w:rsidRDefault="00534BBD" w:rsidP="0057367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روش آموزش به مددجو و خانواده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BD" w:rsidRPr="00CC0EF1" w:rsidRDefault="00534BBD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6B0F" w:rsidRPr="00CC0EF1" w:rsidTr="009906BF">
        <w:trPr>
          <w:trHeight w:val="316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5A3434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تنفس و قفسه سینه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66B0F" w:rsidRPr="00CC0EF1" w:rsidTr="009906BF">
        <w:trPr>
          <w:trHeight w:val="316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5A3434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تنفس و قفسه سینه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66B0F" w:rsidRPr="00CC0EF1" w:rsidTr="009906BF">
        <w:trPr>
          <w:trHeight w:val="408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5A327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5A3434" w:rsidP="00573670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قلب و عروق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66B0F" w:rsidRPr="00CC0EF1" w:rsidTr="009906BF">
        <w:trPr>
          <w:trHeight w:val="439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5A327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5A343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قلب و عروق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66B0F" w:rsidRPr="00CC0EF1" w:rsidTr="009906BF">
        <w:trPr>
          <w:trHeight w:val="439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C82E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Default="005A3434" w:rsidP="0057367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اعصاب و روان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6F2580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66B0F" w:rsidRPr="00CC0EF1" w:rsidTr="009906BF">
        <w:trPr>
          <w:trHeight w:val="439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C82E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Default="005A3434" w:rsidP="0057367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اعصاب و روان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6F2580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12424" w:rsidRPr="00CC0EF1" w:rsidTr="009906BF">
        <w:trPr>
          <w:trHeight w:val="439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12424" w:rsidRPr="00CC0EF1" w:rsidRDefault="00412424" w:rsidP="00412424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412424" w:rsidRPr="00CC0EF1" w:rsidRDefault="00412424" w:rsidP="00412424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412424" w:rsidRPr="00CC0EF1" w:rsidRDefault="00412424" w:rsidP="00412424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412424" w:rsidRPr="00CC0EF1" w:rsidRDefault="00412424" w:rsidP="00412424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412424" w:rsidRPr="00CC0EF1" w:rsidRDefault="00412424" w:rsidP="00412424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09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412424" w:rsidRPr="00CC0EF1" w:rsidRDefault="00412424" w:rsidP="00412424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نظریه‌ها، الگوها و مفاهیم</w:t>
            </w:r>
            <w:r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پرستاری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مراقبت ویژه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412424" w:rsidRPr="00CC0EF1" w:rsidRDefault="00412424" w:rsidP="00412424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D1205C" w:rsidRDefault="007B53E6" w:rsidP="00672826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color w:val="000000" w:themeColor="text1"/>
          <w:sz w:val="24"/>
          <w:szCs w:val="24"/>
          <w:rtl/>
          <w:lang w:bidi="fa-IR"/>
        </w:rPr>
        <w:t>جمع واحد</w:t>
      </w:r>
      <w:r w:rsidR="00B6677A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412424">
        <w:rPr>
          <w:rFonts w:cs="B Titr" w:hint="cs"/>
          <w:color w:val="000000" w:themeColor="text1"/>
          <w:sz w:val="24"/>
          <w:szCs w:val="24"/>
          <w:rtl/>
          <w:lang w:bidi="fa-IR"/>
        </w:rPr>
        <w:t>10</w:t>
      </w:r>
    </w:p>
    <w:p w:rsidR="00672826" w:rsidRPr="00CC0EF1" w:rsidRDefault="00672826" w:rsidP="00FD3A21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دروس‌ قابل‌ارائه </w:t>
      </w:r>
      <w:r w:rsidRPr="00672826">
        <w:rPr>
          <w:rFonts w:cs="B Titr" w:hint="cs"/>
          <w:color w:val="000000" w:themeColor="text1"/>
          <w:sz w:val="24"/>
          <w:szCs w:val="24"/>
          <w:highlight w:val="green"/>
          <w:rtl/>
          <w:lang w:bidi="fa-IR"/>
        </w:rPr>
        <w:t xml:space="preserve">در نیمسال </w:t>
      </w:r>
      <w:r w:rsidR="00FD3A21">
        <w:rPr>
          <w:rFonts w:cs="B Titr" w:hint="cs"/>
          <w:color w:val="000000" w:themeColor="text1"/>
          <w:sz w:val="24"/>
          <w:szCs w:val="24"/>
          <w:highlight w:val="green"/>
          <w:rtl/>
          <w:lang w:bidi="fa-IR"/>
        </w:rPr>
        <w:t>دوم</w:t>
      </w:r>
      <w:r w:rsidRPr="00672826">
        <w:rPr>
          <w:rFonts w:cs="B Titr" w:hint="cs"/>
          <w:color w:val="000000" w:themeColor="text1"/>
          <w:sz w:val="24"/>
          <w:szCs w:val="24"/>
          <w:highlight w:val="green"/>
          <w:rtl/>
          <w:lang w:bidi="fa-IR"/>
        </w:rPr>
        <w:t xml:space="preserve"> تحصیلی</w:t>
      </w:r>
      <w:r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برای دانشجویان با پایۀ کارشناسی (لیسانس) </w:t>
      </w:r>
      <w:r w:rsidR="005D4FD1">
        <w:rPr>
          <w:rFonts w:cs="B Titr" w:hint="cs"/>
          <w:color w:val="000000" w:themeColor="text1"/>
          <w:sz w:val="24"/>
          <w:szCs w:val="24"/>
          <w:rtl/>
          <w:lang w:bidi="fa-IR"/>
        </w:rPr>
        <w:t>غیر</w:t>
      </w:r>
      <w:r w:rsidRPr="00672826">
        <w:rPr>
          <w:rFonts w:cs="B Titr" w:hint="cs"/>
          <w:color w:val="000000" w:themeColor="text1"/>
          <w:sz w:val="24"/>
          <w:szCs w:val="24"/>
          <w:rtl/>
          <w:lang w:bidi="fa-IR"/>
        </w:rPr>
        <w:t>پرستاری</w:t>
      </w:r>
    </w:p>
    <w:tbl>
      <w:tblPr>
        <w:tblStyle w:val="TableGrid"/>
        <w:tblW w:w="4980" w:type="pct"/>
        <w:tblLook w:val="04A0" w:firstRow="1" w:lastRow="0" w:firstColumn="1" w:lastColumn="0" w:noHBand="0" w:noVBand="1"/>
      </w:tblPr>
      <w:tblGrid>
        <w:gridCol w:w="1733"/>
        <w:gridCol w:w="2659"/>
        <w:gridCol w:w="2522"/>
        <w:gridCol w:w="1685"/>
        <w:gridCol w:w="1096"/>
        <w:gridCol w:w="4041"/>
        <w:gridCol w:w="843"/>
      </w:tblGrid>
      <w:tr w:rsidR="00672826" w:rsidRPr="00CC0EF1" w:rsidTr="009906BF">
        <w:trPr>
          <w:trHeight w:val="215"/>
        </w:trPr>
        <w:tc>
          <w:tcPr>
            <w:tcW w:w="59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894110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جمع کل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777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894110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894110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2826" w:rsidRPr="00510DAC" w:rsidRDefault="00672826" w:rsidP="002D2D83">
            <w:pPr>
              <w:bidi/>
              <w:jc w:val="center"/>
              <w:rPr>
                <w:rFonts w:cs="B Titr"/>
                <w:color w:val="000000" w:themeColor="text1"/>
                <w:lang w:bidi="fa-IR"/>
              </w:rPr>
            </w:pPr>
            <w:r w:rsidRPr="00510DAC">
              <w:rPr>
                <w:rFonts w:cs="B Titr" w:hint="cs"/>
                <w:color w:val="000000" w:themeColor="text1"/>
                <w:rtl/>
                <w:lang w:bidi="fa-IR"/>
              </w:rPr>
              <w:t>کد درس</w:t>
            </w:r>
          </w:p>
        </w:tc>
        <w:tc>
          <w:tcPr>
            <w:tcW w:w="138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894110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894110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72826" w:rsidRPr="00CC0EF1" w:rsidTr="009906BF">
        <w:trPr>
          <w:trHeight w:val="284"/>
        </w:trPr>
        <w:tc>
          <w:tcPr>
            <w:tcW w:w="59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826" w:rsidRPr="00894110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عملی، کارآموزی، کارورزی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894110" w:rsidRDefault="00672826" w:rsidP="002D2D83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94110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72826" w:rsidRPr="00CC0EF1" w:rsidTr="009906BF">
        <w:trPr>
          <w:trHeight w:val="326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5/. </w:t>
            </w:r>
            <w:r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نیم) واحد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5/.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2826" w:rsidRPr="00CC0EF1" w:rsidRDefault="005D4FD1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4605E1" w:rsidRDefault="00672826" w:rsidP="002D2D83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روش آموزش به مددجو و خانواده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72826" w:rsidRPr="00CC0EF1" w:rsidTr="009906BF">
        <w:trPr>
          <w:trHeight w:val="326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 ویژه تنفس و قفسه سینه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72826" w:rsidRPr="00CC0EF1" w:rsidTr="009906BF">
        <w:trPr>
          <w:trHeight w:val="326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مراقبت‌های ویژه تنفس و قفسه سینه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72826" w:rsidRPr="00CC0EF1" w:rsidTr="009906BF">
        <w:trPr>
          <w:trHeight w:val="421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</w:pPr>
            <w:r w:rsidRPr="005A327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tabs>
                <w:tab w:val="center" w:pos="1130"/>
              </w:tabs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 ویژه قلب و عروق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72826" w:rsidRPr="00CC0EF1" w:rsidTr="009906BF">
        <w:trPr>
          <w:trHeight w:val="453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</w:pPr>
            <w:r w:rsidRPr="005A3276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کارآموزی مراقبت‌های ویژه قلب و عروق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72826" w:rsidRPr="00CC0EF1" w:rsidTr="009906BF">
        <w:trPr>
          <w:trHeight w:val="453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</w:pPr>
            <w:r w:rsidRPr="00C82E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 ویژه اعصاب و روان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72826" w:rsidRPr="00CC0EF1" w:rsidTr="009906BF">
        <w:trPr>
          <w:trHeight w:val="453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</w:pPr>
            <w:r w:rsidRPr="00C82E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کارآموزی مراقبت‌های ویژه اعصاب و روان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72826" w:rsidRPr="00CC0EF1" w:rsidTr="009906BF">
        <w:trPr>
          <w:trHeight w:val="453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65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(یک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09</w:t>
            </w:r>
          </w:p>
        </w:tc>
        <w:tc>
          <w:tcPr>
            <w:tcW w:w="1386" w:type="pct"/>
            <w:tcBorders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نظریه‌ها، الگوها و مفاهیم</w:t>
            </w:r>
            <w:r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پرستاری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مراقبت ویژه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72826" w:rsidRPr="00CC0EF1" w:rsidTr="009906BF">
        <w:trPr>
          <w:trHeight w:val="453"/>
        </w:trPr>
        <w:tc>
          <w:tcPr>
            <w:tcW w:w="59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5/0</w:t>
            </w:r>
            <w:r w:rsidRPr="00CC0EF1"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(نیم) واحد عملی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کمبود یا جبرانی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2826" w:rsidRPr="00CC0EF1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03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2826" w:rsidRPr="00CC0EF1" w:rsidRDefault="00672826" w:rsidP="00885182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آمار </w:t>
            </w:r>
          </w:p>
        </w:tc>
        <w:tc>
          <w:tcPr>
            <w:tcW w:w="289" w:type="pct"/>
            <w:tcBorders>
              <w:left w:val="single" w:sz="12" w:space="0" w:color="auto"/>
              <w:right w:val="single" w:sz="12" w:space="0" w:color="auto"/>
            </w:tcBorders>
          </w:tcPr>
          <w:p w:rsidR="00672826" w:rsidRDefault="00672826" w:rsidP="002D2D83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:rsidR="00F859C4" w:rsidRPr="00FD3A21" w:rsidRDefault="00672826" w:rsidP="009906BF">
      <w:pPr>
        <w:bidi/>
        <w:spacing w:line="240" w:lineRule="auto"/>
        <w:jc w:val="center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جمع واحد: </w:t>
      </w:r>
      <w:r w:rsidRPr="00D1205C">
        <w:rPr>
          <w:rFonts w:cs="B Titr" w:hint="cs"/>
          <w:color w:val="000000" w:themeColor="text1"/>
          <w:sz w:val="24"/>
          <w:szCs w:val="24"/>
          <w:rtl/>
          <w:lang w:bidi="fa-IR"/>
        </w:rPr>
        <w:t>5/11</w:t>
      </w:r>
    </w:p>
    <w:p w:rsidR="00B140E4" w:rsidRPr="00CC0EF1" w:rsidRDefault="002A1DEE" w:rsidP="005E3880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دروس‌</w:t>
      </w:r>
      <w:r w:rsidRPr="00CC0EF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8626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قابل‌ارائه</w:t>
      </w:r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B140E4" w:rsidRPr="00CC0EF1">
        <w:rPr>
          <w:rFonts w:cs="B Titr" w:hint="cs"/>
          <w:b/>
          <w:bCs/>
          <w:color w:val="000000" w:themeColor="text1"/>
          <w:sz w:val="24"/>
          <w:szCs w:val="24"/>
          <w:highlight w:val="green"/>
          <w:rtl/>
          <w:lang w:bidi="fa-IR"/>
        </w:rPr>
        <w:t xml:space="preserve">در نیمسال </w:t>
      </w:r>
      <w:r w:rsidR="00EF2F84" w:rsidRPr="00CC0EF1">
        <w:rPr>
          <w:rFonts w:cs="B Titr" w:hint="cs"/>
          <w:b/>
          <w:bCs/>
          <w:color w:val="000000" w:themeColor="text1"/>
          <w:sz w:val="24"/>
          <w:szCs w:val="24"/>
          <w:highlight w:val="green"/>
          <w:rtl/>
          <w:lang w:bidi="fa-IR"/>
        </w:rPr>
        <w:t>سوم</w:t>
      </w:r>
      <w:r w:rsidR="00B140E4" w:rsidRPr="00CC0EF1">
        <w:rPr>
          <w:rFonts w:cs="B Titr" w:hint="cs"/>
          <w:b/>
          <w:bCs/>
          <w:color w:val="000000" w:themeColor="text1"/>
          <w:sz w:val="24"/>
          <w:szCs w:val="24"/>
          <w:highlight w:val="green"/>
          <w:rtl/>
          <w:lang w:bidi="fa-IR"/>
        </w:rPr>
        <w:t xml:space="preserve"> تحصیلی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0"/>
        <w:gridCol w:w="2693"/>
        <w:gridCol w:w="1786"/>
        <w:gridCol w:w="1637"/>
        <w:gridCol w:w="1095"/>
        <w:gridCol w:w="5015"/>
        <w:gridCol w:w="802"/>
      </w:tblGrid>
      <w:tr w:rsidR="00684F7E" w:rsidRPr="00CC0EF1" w:rsidTr="00684F7E">
        <w:trPr>
          <w:trHeight w:val="220"/>
        </w:trPr>
        <w:tc>
          <w:tcPr>
            <w:tcW w:w="55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73A9" w:rsidRPr="00AB7C8E" w:rsidRDefault="000338B9" w:rsidP="00AB7C8E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جمع کل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530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73A9" w:rsidRPr="00AB7C8E" w:rsidRDefault="007973A9" w:rsidP="00AB7C8E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B7C8E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73A9" w:rsidRPr="00AB7C8E" w:rsidRDefault="007973A9" w:rsidP="00AB7C8E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B7C8E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973A9" w:rsidRPr="00AB7C8E" w:rsidRDefault="007973A9" w:rsidP="00AB7C8E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B7C8E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71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973A9" w:rsidRPr="00AB7C8E" w:rsidRDefault="007973A9" w:rsidP="00AB7C8E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AB7C8E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73A9" w:rsidRPr="00AB7C8E" w:rsidRDefault="007973A9" w:rsidP="00AB7C8E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B7C8E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F92A0B" w:rsidRPr="00CC0EF1" w:rsidTr="00684F7E">
        <w:trPr>
          <w:trHeight w:val="290"/>
        </w:trPr>
        <w:tc>
          <w:tcPr>
            <w:tcW w:w="550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73A9" w:rsidRPr="00CC0EF1" w:rsidRDefault="007973A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2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973A9" w:rsidRPr="00AB7C8E" w:rsidRDefault="007973A9" w:rsidP="00AB7C8E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AB7C8E">
              <w:rPr>
                <w:rFonts w:cs="B Titr" w:hint="cs"/>
                <w:color w:val="000000" w:themeColor="text1"/>
                <w:rtl/>
                <w:lang w:bidi="fa-IR"/>
              </w:rPr>
              <w:t xml:space="preserve">عملی، </w:t>
            </w:r>
            <w:r w:rsidR="005A3434" w:rsidRPr="00AB7C8E">
              <w:rPr>
                <w:rFonts w:cs="B Titr" w:hint="cs"/>
                <w:color w:val="000000" w:themeColor="text1"/>
                <w:rtl/>
                <w:lang w:bidi="fa-IR"/>
              </w:rPr>
              <w:t>کارآموزی</w:t>
            </w:r>
            <w:r w:rsidRPr="00AB7C8E">
              <w:rPr>
                <w:rFonts w:cs="B Titr" w:hint="cs"/>
                <w:color w:val="000000" w:themeColor="text1"/>
                <w:rtl/>
                <w:lang w:bidi="fa-IR"/>
              </w:rPr>
              <w:t>، کارورزی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73A9" w:rsidRPr="00AB7C8E" w:rsidRDefault="007973A9" w:rsidP="00AB7C8E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AB7C8E">
              <w:rPr>
                <w:rFonts w:cs="B Titr" w:hint="cs"/>
                <w:color w:val="000000" w:themeColor="text1"/>
                <w:rtl/>
                <w:lang w:bidi="fa-IR"/>
              </w:rPr>
              <w:t>نظری</w:t>
            </w:r>
          </w:p>
        </w:tc>
        <w:tc>
          <w:tcPr>
            <w:tcW w:w="5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3A9" w:rsidRPr="00CC0EF1" w:rsidRDefault="007973A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973A9" w:rsidRPr="00CC0EF1" w:rsidRDefault="007973A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73A9" w:rsidRPr="00CC0EF1" w:rsidRDefault="007973A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73A9" w:rsidRPr="00CC0EF1" w:rsidRDefault="007973A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AB7C8E" w:rsidRPr="00CC0EF1" w:rsidTr="00684F7E">
        <w:tc>
          <w:tcPr>
            <w:tcW w:w="55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2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71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66B0F" w:rsidRPr="00CC0EF1" w:rsidRDefault="005A343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گوارش و جراحی شکم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B7C8E" w:rsidRPr="00CC0EF1" w:rsidTr="00684F7E">
        <w:tc>
          <w:tcPr>
            <w:tcW w:w="55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2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4" w:type="pct"/>
            <w:tcBorders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713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5A343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کلیه و مجاری ادراری و دیالیز</w:t>
            </w:r>
          </w:p>
        </w:tc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B7C8E" w:rsidRPr="00CC0EF1" w:rsidTr="00684F7E">
        <w:tc>
          <w:tcPr>
            <w:tcW w:w="55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5/.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2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66B0F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5/.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نیم) واحد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Default="00866B0F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4" w:type="pct"/>
            <w:tcBorders>
              <w:left w:val="single" w:sz="12" w:space="0" w:color="auto"/>
              <w:right w:val="single" w:sz="4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713" w:type="pct"/>
            <w:tcBorders>
              <w:left w:val="single" w:sz="4" w:space="0" w:color="auto"/>
              <w:right w:val="single" w:sz="12" w:space="0" w:color="auto"/>
            </w:tcBorders>
          </w:tcPr>
          <w:p w:rsidR="00866B0F" w:rsidRPr="00CC0EF1" w:rsidRDefault="005A343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866B0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کلیه و مجاری ادراری و دیالیز</w:t>
            </w:r>
          </w:p>
        </w:tc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</w:tcPr>
          <w:p w:rsidR="00866B0F" w:rsidRPr="00CC0EF1" w:rsidRDefault="00866B0F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B7C8E" w:rsidRPr="00CC0EF1" w:rsidTr="00684F7E">
        <w:trPr>
          <w:trHeight w:val="430"/>
        </w:trPr>
        <w:tc>
          <w:tcPr>
            <w:tcW w:w="55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5/.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2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12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5/.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نیم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</w:tcPr>
          <w:p w:rsidR="00265669" w:rsidRDefault="00265669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4" w:type="pct"/>
            <w:tcBorders>
              <w:left w:val="single" w:sz="12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713" w:type="pct"/>
            <w:tcBorders>
              <w:left w:val="single" w:sz="4" w:space="0" w:color="auto"/>
              <w:right w:val="single" w:sz="12" w:space="0" w:color="auto"/>
            </w:tcBorders>
          </w:tcPr>
          <w:p w:rsidR="00265669" w:rsidRPr="00CC0EF1" w:rsidRDefault="005A343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2656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غدد</w:t>
            </w:r>
          </w:p>
        </w:tc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B7C8E" w:rsidRPr="00CC0EF1" w:rsidTr="00684F7E"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12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) واحد نظری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</w:tcPr>
          <w:p w:rsidR="00265669" w:rsidRDefault="00265669" w:rsidP="00573670">
            <w:pPr>
              <w:bidi/>
            </w:pPr>
            <w:r w:rsidRPr="001F6D0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4" w:type="pct"/>
            <w:tcBorders>
              <w:left w:val="single" w:sz="12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713" w:type="pct"/>
            <w:tcBorders>
              <w:left w:val="single" w:sz="4" w:space="0" w:color="auto"/>
              <w:right w:val="single" w:sz="12" w:space="0" w:color="auto"/>
            </w:tcBorders>
          </w:tcPr>
          <w:p w:rsidR="00265669" w:rsidRPr="00CC0EF1" w:rsidRDefault="005A3434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2656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اختلالات چندارگانی و بیماران با نیازهای خاص</w:t>
            </w:r>
          </w:p>
        </w:tc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92A0B" w:rsidRPr="00CC0EF1" w:rsidTr="00684F7E"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یک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12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</w:tcPr>
          <w:p w:rsidR="00265669" w:rsidRDefault="00265669" w:rsidP="00573670">
            <w:pPr>
              <w:bidi/>
            </w:pPr>
            <w:r w:rsidRPr="00C82E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74" w:type="pct"/>
            <w:tcBorders>
              <w:left w:val="single" w:sz="12" w:space="0" w:color="auto"/>
              <w:right w:val="single" w:sz="4" w:space="0" w:color="auto"/>
            </w:tcBorders>
          </w:tcPr>
          <w:p w:rsidR="00265669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1713" w:type="pct"/>
            <w:tcBorders>
              <w:left w:val="single" w:sz="4" w:space="0" w:color="auto"/>
              <w:right w:val="single" w:sz="12" w:space="0" w:color="auto"/>
            </w:tcBorders>
          </w:tcPr>
          <w:p w:rsidR="00265669" w:rsidRDefault="005A3434" w:rsidP="0057367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  <w:r w:rsidR="002656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مراقبت‌های</w:t>
            </w:r>
            <w:r w:rsidR="0026566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ویژه اختلالات چندارگانی</w:t>
            </w:r>
          </w:p>
        </w:tc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</w:tcPr>
          <w:p w:rsidR="00265669" w:rsidRPr="00CC0EF1" w:rsidRDefault="00277353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77353" w:rsidRPr="00CC0EF1" w:rsidTr="00684F7E"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:rsidR="00277353" w:rsidRPr="00CC0EF1" w:rsidRDefault="00277353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277353" w:rsidRPr="00CC0EF1" w:rsidRDefault="00277353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12" w:space="0" w:color="auto"/>
            </w:tcBorders>
          </w:tcPr>
          <w:p w:rsidR="00277353" w:rsidRPr="00CC0EF1" w:rsidRDefault="00277353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59" w:type="pct"/>
            <w:tcBorders>
              <w:left w:val="single" w:sz="12" w:space="0" w:color="auto"/>
              <w:right w:val="single" w:sz="12" w:space="0" w:color="auto"/>
            </w:tcBorders>
          </w:tcPr>
          <w:p w:rsidR="00277353" w:rsidRDefault="00277353" w:rsidP="00573670">
            <w:pPr>
              <w:bidi/>
            </w:pPr>
            <w:r w:rsidRPr="00C82E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اختصاصی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اختی</w:t>
            </w:r>
            <w:r w:rsidRPr="00C82E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اری</w:t>
            </w:r>
          </w:p>
        </w:tc>
        <w:tc>
          <w:tcPr>
            <w:tcW w:w="374" w:type="pct"/>
            <w:tcBorders>
              <w:left w:val="single" w:sz="12" w:space="0" w:color="auto"/>
              <w:right w:val="single" w:sz="4" w:space="0" w:color="auto"/>
            </w:tcBorders>
          </w:tcPr>
          <w:p w:rsidR="00277353" w:rsidRDefault="00277353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3" w:type="pct"/>
            <w:tcBorders>
              <w:left w:val="single" w:sz="4" w:space="0" w:color="auto"/>
              <w:right w:val="single" w:sz="12" w:space="0" w:color="auto"/>
            </w:tcBorders>
          </w:tcPr>
          <w:p w:rsidR="00277353" w:rsidRDefault="00277353" w:rsidP="0057367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یک درس اختصاصی اختیاری</w:t>
            </w:r>
            <w:r w:rsidR="00E56B5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="00E56B5E">
              <w:rPr>
                <w:rFonts w:cs="B Mitra" w:hint="cs"/>
                <w:sz w:val="24"/>
                <w:szCs w:val="24"/>
                <w:rtl/>
                <w:lang w:bidi="fa-IR"/>
              </w:rPr>
              <w:t>متناسب با موضوع پایان‌نامه</w:t>
            </w:r>
            <w:r w:rsidR="00E56B5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دانشجو)</w:t>
            </w:r>
            <w:bookmarkStart w:id="0" w:name="_GoBack"/>
            <w:bookmarkEnd w:id="0"/>
          </w:p>
        </w:tc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</w:tcPr>
          <w:p w:rsidR="00277353" w:rsidRPr="00CC0EF1" w:rsidRDefault="00277353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680263" w:rsidRPr="00EA2F92" w:rsidRDefault="007B53E6" w:rsidP="00162504">
      <w:pPr>
        <w:bidi/>
        <w:spacing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color w:val="000000" w:themeColor="text1"/>
          <w:sz w:val="24"/>
          <w:szCs w:val="24"/>
          <w:rtl/>
          <w:lang w:bidi="fa-IR"/>
        </w:rPr>
        <w:t>جمع واحد</w:t>
      </w:r>
      <w:r w:rsidR="00B140E4" w:rsidRPr="00EA2F92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277353" w:rsidRPr="00EA2F92">
        <w:rPr>
          <w:rFonts w:cs="B Titr" w:hint="cs"/>
          <w:color w:val="000000" w:themeColor="text1"/>
          <w:sz w:val="24"/>
          <w:szCs w:val="24"/>
          <w:rtl/>
          <w:lang w:bidi="fa-IR"/>
        </w:rPr>
        <w:t>8</w:t>
      </w:r>
    </w:p>
    <w:p w:rsidR="00A84EFA" w:rsidRDefault="00A84EFA" w:rsidP="005E3880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105134" w:rsidRPr="00CC0EF1" w:rsidRDefault="002A1DEE" w:rsidP="00A84EFA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دروس‌</w:t>
      </w:r>
      <w:r w:rsidRPr="00CC0EF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8626E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قابل‌ارائه</w:t>
      </w:r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05134" w:rsidRPr="00CC0EF1">
        <w:rPr>
          <w:rFonts w:cs="B Titr" w:hint="cs"/>
          <w:b/>
          <w:bCs/>
          <w:color w:val="000000" w:themeColor="text1"/>
          <w:sz w:val="24"/>
          <w:szCs w:val="24"/>
          <w:highlight w:val="green"/>
          <w:rtl/>
          <w:lang w:bidi="fa-IR"/>
        </w:rPr>
        <w:t>در نیمسال چهارم تحصیلی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2"/>
        <w:gridCol w:w="2796"/>
        <w:gridCol w:w="1809"/>
        <w:gridCol w:w="1645"/>
        <w:gridCol w:w="1153"/>
        <w:gridCol w:w="4769"/>
        <w:gridCol w:w="984"/>
      </w:tblGrid>
      <w:tr w:rsidR="00EF60BC" w:rsidRPr="00CC0EF1" w:rsidTr="00684F7E">
        <w:trPr>
          <w:trHeight w:val="220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F60BC" w:rsidRPr="005E3880" w:rsidRDefault="000338B9" w:rsidP="000338B9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47A5A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جمع کل</w:t>
            </w: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1573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F60BC" w:rsidRPr="005E3880" w:rsidRDefault="00EF60BC" w:rsidP="000338B9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5E388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0BC" w:rsidRPr="005E3880" w:rsidRDefault="00EF60BC" w:rsidP="000338B9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E388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F60BC" w:rsidRPr="005E3880" w:rsidRDefault="00EF60BC" w:rsidP="000338B9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5E388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162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F60BC" w:rsidRPr="005E3880" w:rsidRDefault="00EF60BC" w:rsidP="000338B9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lang w:bidi="fa-IR"/>
              </w:rPr>
            </w:pPr>
            <w:r w:rsidRPr="005E388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3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0BC" w:rsidRPr="005E3880" w:rsidRDefault="00EF60BC" w:rsidP="000338B9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E388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84F7E" w:rsidRPr="00CC0EF1" w:rsidTr="00684F7E">
        <w:trPr>
          <w:trHeight w:val="290"/>
        </w:trPr>
        <w:tc>
          <w:tcPr>
            <w:tcW w:w="50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5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60BC" w:rsidRPr="005E3880" w:rsidRDefault="00EF60BC" w:rsidP="000338B9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5E3880">
              <w:rPr>
                <w:rFonts w:cs="B Titr" w:hint="cs"/>
                <w:color w:val="000000" w:themeColor="text1"/>
                <w:rtl/>
                <w:lang w:bidi="fa-IR"/>
              </w:rPr>
              <w:t xml:space="preserve">عملی، </w:t>
            </w:r>
            <w:r w:rsidR="005A3434" w:rsidRPr="005E3880">
              <w:rPr>
                <w:rFonts w:cs="B Titr" w:hint="cs"/>
                <w:color w:val="000000" w:themeColor="text1"/>
                <w:rtl/>
                <w:lang w:bidi="fa-IR"/>
              </w:rPr>
              <w:t>کارآموزی</w:t>
            </w:r>
            <w:r w:rsidRPr="005E3880">
              <w:rPr>
                <w:rFonts w:cs="B Titr" w:hint="cs"/>
                <w:color w:val="000000" w:themeColor="text1"/>
                <w:rtl/>
                <w:lang w:bidi="fa-IR"/>
              </w:rPr>
              <w:t>، کارورزی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60BC" w:rsidRPr="005E3880" w:rsidRDefault="00EF60BC" w:rsidP="000338B9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5E3880">
              <w:rPr>
                <w:rFonts w:cs="B Titr" w:hint="cs"/>
                <w:color w:val="000000" w:themeColor="text1"/>
                <w:rtl/>
                <w:lang w:bidi="fa-IR"/>
              </w:rPr>
              <w:t>نظری</w:t>
            </w:r>
          </w:p>
        </w:tc>
        <w:tc>
          <w:tcPr>
            <w:tcW w:w="5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3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84F7E" w:rsidRPr="00CC0EF1" w:rsidTr="00684F7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واحد</w:t>
            </w: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</w:tcPr>
          <w:p w:rsidR="00265669" w:rsidRPr="00CC0EF1" w:rsidRDefault="00265669" w:rsidP="00F0168C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  <w:r w:rsidR="00F0168C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شش</w:t>
            </w: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واحد </w:t>
            </w:r>
            <w:r w:rsidR="005A3434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18" w:type="pct"/>
            <w:tcBorders>
              <w:left w:val="single" w:sz="4" w:space="0" w:color="auto"/>
              <w:right w:val="single" w:sz="12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62" w:type="pct"/>
            <w:tcBorders>
              <w:left w:val="single" w:sz="12" w:space="0" w:color="auto"/>
              <w:right w:val="single" w:sz="12" w:space="0" w:color="auto"/>
            </w:tcBorders>
          </w:tcPr>
          <w:p w:rsidR="00265669" w:rsidRDefault="00265669" w:rsidP="00573670">
            <w:pPr>
              <w:bidi/>
            </w:pPr>
            <w:r w:rsidRPr="00C82E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162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65669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کارورزی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5669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4F7E" w:rsidRPr="00CC0EF1" w:rsidTr="00684F7E">
        <w:tc>
          <w:tcPr>
            <w:tcW w:w="5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 واحد</w:t>
            </w:r>
          </w:p>
        </w:tc>
        <w:tc>
          <w:tcPr>
            <w:tcW w:w="95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 (چهار) واحد عملی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CC0EF1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0BC" w:rsidRPr="00CC0EF1" w:rsidRDefault="000F0930" w:rsidP="00573670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پایان‌نامه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F60BC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162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F60BC" w:rsidRPr="00CC0EF1" w:rsidRDefault="00EF60BC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پایان‌نامه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0BC" w:rsidRPr="00CC0EF1" w:rsidRDefault="00265669" w:rsidP="00573670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680263" w:rsidRDefault="007B53E6" w:rsidP="00B6677A">
      <w:pPr>
        <w:bidi/>
        <w:spacing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color w:val="000000" w:themeColor="text1"/>
          <w:sz w:val="24"/>
          <w:szCs w:val="24"/>
          <w:rtl/>
          <w:lang w:bidi="fa-IR"/>
        </w:rPr>
        <w:t>جمع واحد</w:t>
      </w:r>
      <w:r w:rsidR="00B6677A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265669" w:rsidRPr="00EA2F92">
        <w:rPr>
          <w:rFonts w:cs="B Titr" w:hint="cs"/>
          <w:color w:val="000000" w:themeColor="text1"/>
          <w:sz w:val="24"/>
          <w:szCs w:val="24"/>
          <w:rtl/>
          <w:lang w:bidi="fa-IR"/>
        </w:rPr>
        <w:t>10</w:t>
      </w:r>
    </w:p>
    <w:p w:rsidR="00F859C4" w:rsidRPr="00EA2F92" w:rsidRDefault="00F859C4" w:rsidP="00F859C4">
      <w:pPr>
        <w:bidi/>
        <w:spacing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</w:p>
    <w:p w:rsidR="00F859C4" w:rsidRDefault="00F859C4" w:rsidP="00F859C4">
      <w:pPr>
        <w:bidi/>
        <w:spacing w:line="240" w:lineRule="auto"/>
        <w:rPr>
          <w:rFonts w:cs="B Titr"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مدیر گروه پرستاری داخلی 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  <w:lang w:bidi="fa-IR"/>
        </w:rPr>
        <w:t>–</w:t>
      </w:r>
      <w:r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جراحی </w:t>
      </w:r>
      <w:r w:rsidR="007519F3">
        <w:rPr>
          <w:rFonts w:cs="B Titr" w:hint="cs"/>
          <w:color w:val="000000" w:themeColor="text1"/>
          <w:sz w:val="24"/>
          <w:szCs w:val="24"/>
          <w:rtl/>
          <w:lang w:bidi="fa-IR"/>
        </w:rPr>
        <w:t>و ویژه</w:t>
      </w:r>
      <w:r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                                  مسئول تحصیلات تکمیلی دانشکدۀ پرستاری                                                معاون آموزشی دانشکدۀ پرستاری</w:t>
      </w:r>
    </w:p>
    <w:p w:rsidR="00105134" w:rsidRPr="002935DB" w:rsidRDefault="00F859C4" w:rsidP="002935DB">
      <w:pPr>
        <w:bidi/>
        <w:spacing w:line="240" w:lineRule="auto"/>
        <w:rPr>
          <w:rFonts w:cs="B Titr"/>
          <w:color w:val="000000" w:themeColor="text1"/>
          <w:sz w:val="24"/>
          <w:szCs w:val="24"/>
          <w:rtl/>
          <w:lang w:bidi="fa-IR"/>
        </w:rPr>
      </w:pPr>
      <w:r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                      امضا و مهر                                                                                                       امضا                                                                                                            امضا</w:t>
      </w:r>
    </w:p>
    <w:sectPr w:rsidR="00105134" w:rsidRPr="002935DB" w:rsidSect="00990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94" w:right="851" w:bottom="567" w:left="567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94" w:rsidRDefault="009E4D94" w:rsidP="00F42697">
      <w:pPr>
        <w:spacing w:after="0" w:line="240" w:lineRule="auto"/>
      </w:pPr>
      <w:r>
        <w:separator/>
      </w:r>
    </w:p>
  </w:endnote>
  <w:endnote w:type="continuationSeparator" w:id="0">
    <w:p w:rsidR="009E4D94" w:rsidRDefault="009E4D94" w:rsidP="00F4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F3" w:rsidRDefault="007519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467"/>
      <w:gridCol w:w="3703"/>
      <w:gridCol w:w="5468"/>
    </w:tblGrid>
    <w:tr w:rsidR="00F503F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503FD" w:rsidRDefault="00F503F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503FD" w:rsidRPr="003F2E62" w:rsidRDefault="00F503FD" w:rsidP="008451B9">
          <w:pPr>
            <w:pStyle w:val="NoSpacing"/>
            <w:rPr>
              <w:rFonts w:asciiTheme="majorHAnsi" w:eastAsiaTheme="majorEastAsia" w:hAnsiTheme="majorHAnsi" w:cs="B Mitra"/>
            </w:rPr>
          </w:pPr>
          <w:r w:rsidRPr="003F2E62">
            <w:rPr>
              <w:rFonts w:asciiTheme="majorHAnsi" w:eastAsiaTheme="majorEastAsia" w:hAnsiTheme="majorHAnsi" w:cs="B Mitra" w:hint="cs"/>
              <w:b/>
              <w:bCs/>
              <w:rtl/>
            </w:rPr>
            <w:t>واحد تحصیلات تکمیلی</w:t>
          </w:r>
          <w:r w:rsidR="008451B9">
            <w:rPr>
              <w:rFonts w:cs="B Mitra" w:hint="cs"/>
              <w:b/>
              <w:bCs/>
              <w:color w:val="000000" w:themeColor="text1"/>
              <w:rtl/>
              <w:lang w:bidi="fa-IR"/>
            </w:rPr>
            <w:t xml:space="preserve"> دانشکده پرستاری</w:t>
          </w:r>
          <w:r w:rsidR="00462449">
            <w:rPr>
              <w:rFonts w:cs="B Mitra" w:hint="cs"/>
              <w:b/>
              <w:bCs/>
              <w:color w:val="000000" w:themeColor="text1"/>
              <w:rtl/>
              <w:lang w:bidi="fa-IR"/>
            </w:rPr>
            <w:t xml:space="preserve"> اراک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503FD" w:rsidRDefault="00F503F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503F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503FD" w:rsidRDefault="00F503F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503FD" w:rsidRDefault="00F503FD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503FD" w:rsidRDefault="00F503F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503FD" w:rsidRDefault="00F503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F3" w:rsidRDefault="00751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94" w:rsidRDefault="009E4D94" w:rsidP="00F42697">
      <w:pPr>
        <w:spacing w:after="0" w:line="240" w:lineRule="auto"/>
      </w:pPr>
      <w:r>
        <w:separator/>
      </w:r>
    </w:p>
  </w:footnote>
  <w:footnote w:type="continuationSeparator" w:id="0">
    <w:p w:rsidR="009E4D94" w:rsidRDefault="009E4D94" w:rsidP="00F4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F3" w:rsidRDefault="007519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Titr"/>
        <w:b/>
        <w:bCs/>
        <w:color w:val="000000" w:themeColor="text1"/>
        <w:sz w:val="24"/>
        <w:szCs w:val="24"/>
        <w:lang w:bidi="fa-IR"/>
      </w:rPr>
      <w:alias w:val="Title"/>
      <w:id w:val="77738743"/>
      <w:placeholder>
        <w:docPart w:val="343B35BC2A5D4F509E6187D0B91B23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03FD" w:rsidRPr="00052487" w:rsidRDefault="00052487" w:rsidP="0006668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="B Titr"/>
            <w:sz w:val="32"/>
            <w:szCs w:val="32"/>
          </w:rPr>
        </w:pPr>
        <w:r w:rsidRPr="00052487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نمودار ارائۀ دروس رشت</w:t>
        </w:r>
        <w:r w:rsidR="00066685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ۀ</w:t>
        </w:r>
        <w:r w:rsidRPr="00052487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پرستاری مراقبت‌های ویژه در مقطع کارشناسی ارشد طبق سرفصل جدید، </w:t>
        </w:r>
        <w:r w:rsidR="007519F3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بر</w:t>
        </w:r>
        <w:r w:rsidR="007519F3">
          <w:rPr>
            <w:rFonts w:cs="B Titr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</w:t>
        </w:r>
        <w:r w:rsidR="007519F3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اساس</w:t>
        </w:r>
        <w:r w:rsidRPr="00052487">
          <w:rPr>
            <w:rFonts w:cs="B Titr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</w:t>
        </w:r>
        <w:r w:rsidRPr="00052487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مصوبۀ</w:t>
        </w:r>
        <w:r w:rsidRPr="00052487">
          <w:rPr>
            <w:rFonts w:cs="B Titr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</w:t>
        </w:r>
        <w:r w:rsidRPr="00052487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شورای</w:t>
        </w:r>
        <w:r w:rsidRPr="00052487">
          <w:rPr>
            <w:rFonts w:cs="B Titr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</w:t>
        </w:r>
        <w:r w:rsidRPr="00052487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تحصیلات</w:t>
        </w:r>
        <w:r w:rsidRPr="00052487">
          <w:rPr>
            <w:rFonts w:cs="B Titr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</w:t>
        </w:r>
        <w:r w:rsidRPr="00052487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تکمیلی</w:t>
        </w:r>
        <w:r w:rsidRPr="00052487">
          <w:rPr>
            <w:rFonts w:cs="B Titr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</w:t>
        </w:r>
        <w:r w:rsidRPr="00052487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>دانشکده</w:t>
        </w:r>
        <w:r w:rsidRPr="00052487">
          <w:rPr>
            <w:rFonts w:cs="B Titr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(125- 25/6/98)</w:t>
        </w:r>
        <w:r w:rsidRPr="00052487">
          <w:rPr>
            <w:rFonts w:cs="B Titr" w:hint="cs"/>
            <w:b/>
            <w:bCs/>
            <w:color w:val="000000" w:themeColor="text1"/>
            <w:sz w:val="24"/>
            <w:szCs w:val="24"/>
            <w:rtl/>
            <w:lang w:bidi="fa-IR"/>
          </w:rPr>
          <w:t xml:space="preserve"> </w:t>
        </w:r>
      </w:p>
    </w:sdtContent>
  </w:sdt>
  <w:p w:rsidR="00F503FD" w:rsidRDefault="00F503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F3" w:rsidRDefault="007519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73"/>
    <w:rsid w:val="00004468"/>
    <w:rsid w:val="00016FB5"/>
    <w:rsid w:val="00021642"/>
    <w:rsid w:val="000323A9"/>
    <w:rsid w:val="000338B9"/>
    <w:rsid w:val="00035FD4"/>
    <w:rsid w:val="000360B2"/>
    <w:rsid w:val="000437DF"/>
    <w:rsid w:val="00052487"/>
    <w:rsid w:val="00054BB7"/>
    <w:rsid w:val="00060092"/>
    <w:rsid w:val="000665B0"/>
    <w:rsid w:val="00066685"/>
    <w:rsid w:val="00082AF2"/>
    <w:rsid w:val="00092737"/>
    <w:rsid w:val="000A37FF"/>
    <w:rsid w:val="000A5F50"/>
    <w:rsid w:val="000B2876"/>
    <w:rsid w:val="000C58C3"/>
    <w:rsid w:val="000F0930"/>
    <w:rsid w:val="000F0C7D"/>
    <w:rsid w:val="00100154"/>
    <w:rsid w:val="00102259"/>
    <w:rsid w:val="001027A7"/>
    <w:rsid w:val="00103944"/>
    <w:rsid w:val="00105134"/>
    <w:rsid w:val="0012119B"/>
    <w:rsid w:val="00127D03"/>
    <w:rsid w:val="00134352"/>
    <w:rsid w:val="0015069D"/>
    <w:rsid w:val="00151584"/>
    <w:rsid w:val="00161194"/>
    <w:rsid w:val="001621D9"/>
    <w:rsid w:val="00162504"/>
    <w:rsid w:val="0017041E"/>
    <w:rsid w:val="00170F8A"/>
    <w:rsid w:val="00171B91"/>
    <w:rsid w:val="00173E08"/>
    <w:rsid w:val="00175BF4"/>
    <w:rsid w:val="0017790D"/>
    <w:rsid w:val="00184E09"/>
    <w:rsid w:val="00185BD6"/>
    <w:rsid w:val="001A363C"/>
    <w:rsid w:val="001C02B7"/>
    <w:rsid w:val="001C39D6"/>
    <w:rsid w:val="001C4E9C"/>
    <w:rsid w:val="001C63C4"/>
    <w:rsid w:val="001E464F"/>
    <w:rsid w:val="001E617A"/>
    <w:rsid w:val="001F07E2"/>
    <w:rsid w:val="001F1056"/>
    <w:rsid w:val="001F222E"/>
    <w:rsid w:val="00204A9A"/>
    <w:rsid w:val="002069AF"/>
    <w:rsid w:val="00220C76"/>
    <w:rsid w:val="0022532D"/>
    <w:rsid w:val="00225FAC"/>
    <w:rsid w:val="0023090B"/>
    <w:rsid w:val="00231086"/>
    <w:rsid w:val="002314E5"/>
    <w:rsid w:val="00241CFF"/>
    <w:rsid w:val="002437A9"/>
    <w:rsid w:val="002520E9"/>
    <w:rsid w:val="00253290"/>
    <w:rsid w:val="0025797E"/>
    <w:rsid w:val="002610A5"/>
    <w:rsid w:val="00263326"/>
    <w:rsid w:val="00265669"/>
    <w:rsid w:val="0026605B"/>
    <w:rsid w:val="00277353"/>
    <w:rsid w:val="002832E6"/>
    <w:rsid w:val="00291676"/>
    <w:rsid w:val="002935DB"/>
    <w:rsid w:val="002A1DEE"/>
    <w:rsid w:val="002A56BC"/>
    <w:rsid w:val="002B5B6D"/>
    <w:rsid w:val="002D1127"/>
    <w:rsid w:val="002D12FA"/>
    <w:rsid w:val="002D1A09"/>
    <w:rsid w:val="002D4C5A"/>
    <w:rsid w:val="002F166E"/>
    <w:rsid w:val="002F59CE"/>
    <w:rsid w:val="002F6A35"/>
    <w:rsid w:val="0033294B"/>
    <w:rsid w:val="00334BB0"/>
    <w:rsid w:val="00335339"/>
    <w:rsid w:val="00354205"/>
    <w:rsid w:val="00364796"/>
    <w:rsid w:val="0036491A"/>
    <w:rsid w:val="00377F2D"/>
    <w:rsid w:val="003801DD"/>
    <w:rsid w:val="00391172"/>
    <w:rsid w:val="00393D92"/>
    <w:rsid w:val="00394271"/>
    <w:rsid w:val="003C344D"/>
    <w:rsid w:val="003D3B1C"/>
    <w:rsid w:val="003D6D61"/>
    <w:rsid w:val="003E6316"/>
    <w:rsid w:val="003F2E62"/>
    <w:rsid w:val="003F34E6"/>
    <w:rsid w:val="003F50D6"/>
    <w:rsid w:val="0040378D"/>
    <w:rsid w:val="00404A91"/>
    <w:rsid w:val="00404C2C"/>
    <w:rsid w:val="00411CB4"/>
    <w:rsid w:val="00412424"/>
    <w:rsid w:val="00416C4E"/>
    <w:rsid w:val="00420002"/>
    <w:rsid w:val="004458AA"/>
    <w:rsid w:val="004605E1"/>
    <w:rsid w:val="00462449"/>
    <w:rsid w:val="0047228F"/>
    <w:rsid w:val="00474B7A"/>
    <w:rsid w:val="00482F53"/>
    <w:rsid w:val="00490C47"/>
    <w:rsid w:val="00495568"/>
    <w:rsid w:val="004A09A2"/>
    <w:rsid w:val="004A7C01"/>
    <w:rsid w:val="004D12FD"/>
    <w:rsid w:val="004E2FED"/>
    <w:rsid w:val="004F1847"/>
    <w:rsid w:val="004F415E"/>
    <w:rsid w:val="005010C5"/>
    <w:rsid w:val="00510DAC"/>
    <w:rsid w:val="005116DA"/>
    <w:rsid w:val="00513E7A"/>
    <w:rsid w:val="005177BF"/>
    <w:rsid w:val="00530520"/>
    <w:rsid w:val="005343CA"/>
    <w:rsid w:val="00534BBD"/>
    <w:rsid w:val="00536B16"/>
    <w:rsid w:val="00565063"/>
    <w:rsid w:val="00571A36"/>
    <w:rsid w:val="00573670"/>
    <w:rsid w:val="0059473F"/>
    <w:rsid w:val="005A3434"/>
    <w:rsid w:val="005B37F3"/>
    <w:rsid w:val="005B490D"/>
    <w:rsid w:val="005B4BFF"/>
    <w:rsid w:val="005C605A"/>
    <w:rsid w:val="005C6DA6"/>
    <w:rsid w:val="005D1BEA"/>
    <w:rsid w:val="005D263C"/>
    <w:rsid w:val="005D44F1"/>
    <w:rsid w:val="005D4FD1"/>
    <w:rsid w:val="005E0D0A"/>
    <w:rsid w:val="005E1595"/>
    <w:rsid w:val="005E34C7"/>
    <w:rsid w:val="005E3880"/>
    <w:rsid w:val="005E6038"/>
    <w:rsid w:val="00604BD4"/>
    <w:rsid w:val="00615680"/>
    <w:rsid w:val="00627652"/>
    <w:rsid w:val="0063084A"/>
    <w:rsid w:val="00635A3A"/>
    <w:rsid w:val="00641F18"/>
    <w:rsid w:val="00642663"/>
    <w:rsid w:val="00645BE7"/>
    <w:rsid w:val="006644F2"/>
    <w:rsid w:val="00670A09"/>
    <w:rsid w:val="00672826"/>
    <w:rsid w:val="00673AA3"/>
    <w:rsid w:val="00674171"/>
    <w:rsid w:val="00680263"/>
    <w:rsid w:val="00684F7E"/>
    <w:rsid w:val="00685290"/>
    <w:rsid w:val="00697334"/>
    <w:rsid w:val="006A6FDC"/>
    <w:rsid w:val="006A769D"/>
    <w:rsid w:val="006A7FE9"/>
    <w:rsid w:val="006B02F7"/>
    <w:rsid w:val="006B6527"/>
    <w:rsid w:val="006C6600"/>
    <w:rsid w:val="006D4D1F"/>
    <w:rsid w:val="006F2580"/>
    <w:rsid w:val="00707279"/>
    <w:rsid w:val="00717C18"/>
    <w:rsid w:val="007212AF"/>
    <w:rsid w:val="00726FF5"/>
    <w:rsid w:val="00727387"/>
    <w:rsid w:val="00731175"/>
    <w:rsid w:val="007337FD"/>
    <w:rsid w:val="007342E0"/>
    <w:rsid w:val="007354B1"/>
    <w:rsid w:val="0073636F"/>
    <w:rsid w:val="00742615"/>
    <w:rsid w:val="007519F3"/>
    <w:rsid w:val="00760A47"/>
    <w:rsid w:val="00761C1E"/>
    <w:rsid w:val="00762EB9"/>
    <w:rsid w:val="0076343B"/>
    <w:rsid w:val="00763E5F"/>
    <w:rsid w:val="00766C6D"/>
    <w:rsid w:val="00772338"/>
    <w:rsid w:val="0078210F"/>
    <w:rsid w:val="0078767A"/>
    <w:rsid w:val="00787A61"/>
    <w:rsid w:val="00790000"/>
    <w:rsid w:val="00790B9A"/>
    <w:rsid w:val="007973A9"/>
    <w:rsid w:val="007A474B"/>
    <w:rsid w:val="007A5DB1"/>
    <w:rsid w:val="007B53E6"/>
    <w:rsid w:val="007B593F"/>
    <w:rsid w:val="007D618B"/>
    <w:rsid w:val="007D6195"/>
    <w:rsid w:val="007E22C9"/>
    <w:rsid w:val="007E7574"/>
    <w:rsid w:val="00811823"/>
    <w:rsid w:val="00823473"/>
    <w:rsid w:val="00844BDA"/>
    <w:rsid w:val="008451B9"/>
    <w:rsid w:val="008540B8"/>
    <w:rsid w:val="00866B0F"/>
    <w:rsid w:val="00880BFD"/>
    <w:rsid w:val="00881F07"/>
    <w:rsid w:val="00885182"/>
    <w:rsid w:val="0089076F"/>
    <w:rsid w:val="008932DE"/>
    <w:rsid w:val="00894110"/>
    <w:rsid w:val="008A165C"/>
    <w:rsid w:val="008A443F"/>
    <w:rsid w:val="008C0118"/>
    <w:rsid w:val="008C35C6"/>
    <w:rsid w:val="008C41BF"/>
    <w:rsid w:val="008C699E"/>
    <w:rsid w:val="008D404C"/>
    <w:rsid w:val="008D7528"/>
    <w:rsid w:val="008E3367"/>
    <w:rsid w:val="008E79D4"/>
    <w:rsid w:val="0090003A"/>
    <w:rsid w:val="009004EC"/>
    <w:rsid w:val="0090100C"/>
    <w:rsid w:val="00932B41"/>
    <w:rsid w:val="00933086"/>
    <w:rsid w:val="00937FCE"/>
    <w:rsid w:val="009404BC"/>
    <w:rsid w:val="0095752E"/>
    <w:rsid w:val="009636FE"/>
    <w:rsid w:val="00964795"/>
    <w:rsid w:val="00965CEF"/>
    <w:rsid w:val="009661ED"/>
    <w:rsid w:val="0098418A"/>
    <w:rsid w:val="0098626E"/>
    <w:rsid w:val="009906BF"/>
    <w:rsid w:val="00990A0B"/>
    <w:rsid w:val="009A6B5E"/>
    <w:rsid w:val="009C1AC7"/>
    <w:rsid w:val="009C2477"/>
    <w:rsid w:val="009D02CA"/>
    <w:rsid w:val="009D1F19"/>
    <w:rsid w:val="009E4D94"/>
    <w:rsid w:val="009F5A2A"/>
    <w:rsid w:val="009F6DEC"/>
    <w:rsid w:val="00A03EFD"/>
    <w:rsid w:val="00A06A92"/>
    <w:rsid w:val="00A34DF2"/>
    <w:rsid w:val="00A40A45"/>
    <w:rsid w:val="00A41FFD"/>
    <w:rsid w:val="00A4637A"/>
    <w:rsid w:val="00A4694E"/>
    <w:rsid w:val="00A47A5A"/>
    <w:rsid w:val="00A804D1"/>
    <w:rsid w:val="00A813F1"/>
    <w:rsid w:val="00A84EFA"/>
    <w:rsid w:val="00A873E0"/>
    <w:rsid w:val="00A906AE"/>
    <w:rsid w:val="00A90715"/>
    <w:rsid w:val="00AA10E4"/>
    <w:rsid w:val="00AB0055"/>
    <w:rsid w:val="00AB7C8E"/>
    <w:rsid w:val="00AC1E63"/>
    <w:rsid w:val="00AC333D"/>
    <w:rsid w:val="00AC54CE"/>
    <w:rsid w:val="00AD0F93"/>
    <w:rsid w:val="00AD6901"/>
    <w:rsid w:val="00AE399D"/>
    <w:rsid w:val="00AE7E3D"/>
    <w:rsid w:val="00AF20F6"/>
    <w:rsid w:val="00AF2145"/>
    <w:rsid w:val="00AF64FE"/>
    <w:rsid w:val="00B0702F"/>
    <w:rsid w:val="00B140E4"/>
    <w:rsid w:val="00B144F5"/>
    <w:rsid w:val="00B16B7D"/>
    <w:rsid w:val="00B173F1"/>
    <w:rsid w:val="00B214EB"/>
    <w:rsid w:val="00B2273E"/>
    <w:rsid w:val="00B24F90"/>
    <w:rsid w:val="00B310CF"/>
    <w:rsid w:val="00B35865"/>
    <w:rsid w:val="00B416BC"/>
    <w:rsid w:val="00B53BD1"/>
    <w:rsid w:val="00B56E6B"/>
    <w:rsid w:val="00B636A6"/>
    <w:rsid w:val="00B63AF1"/>
    <w:rsid w:val="00B64DD6"/>
    <w:rsid w:val="00B6677A"/>
    <w:rsid w:val="00B77997"/>
    <w:rsid w:val="00BA404D"/>
    <w:rsid w:val="00BA55F7"/>
    <w:rsid w:val="00BA61F1"/>
    <w:rsid w:val="00BB047C"/>
    <w:rsid w:val="00BB0D54"/>
    <w:rsid w:val="00BD3277"/>
    <w:rsid w:val="00BD7A59"/>
    <w:rsid w:val="00BF16FE"/>
    <w:rsid w:val="00BF771B"/>
    <w:rsid w:val="00C11D39"/>
    <w:rsid w:val="00C11DD5"/>
    <w:rsid w:val="00C14C47"/>
    <w:rsid w:val="00C23A22"/>
    <w:rsid w:val="00C525A0"/>
    <w:rsid w:val="00C527E2"/>
    <w:rsid w:val="00C54C9B"/>
    <w:rsid w:val="00C62A73"/>
    <w:rsid w:val="00C65C00"/>
    <w:rsid w:val="00C76A1B"/>
    <w:rsid w:val="00C84284"/>
    <w:rsid w:val="00CA0B95"/>
    <w:rsid w:val="00CA68D5"/>
    <w:rsid w:val="00CA6EC3"/>
    <w:rsid w:val="00CB2F76"/>
    <w:rsid w:val="00CB3950"/>
    <w:rsid w:val="00CC0EF1"/>
    <w:rsid w:val="00CC5E9F"/>
    <w:rsid w:val="00CC6A7E"/>
    <w:rsid w:val="00CD42E0"/>
    <w:rsid w:val="00CD4BCC"/>
    <w:rsid w:val="00CD633A"/>
    <w:rsid w:val="00CD7D26"/>
    <w:rsid w:val="00CF4F4C"/>
    <w:rsid w:val="00CF5232"/>
    <w:rsid w:val="00D05189"/>
    <w:rsid w:val="00D057D6"/>
    <w:rsid w:val="00D07568"/>
    <w:rsid w:val="00D1205C"/>
    <w:rsid w:val="00D140F6"/>
    <w:rsid w:val="00D1597D"/>
    <w:rsid w:val="00D15D1D"/>
    <w:rsid w:val="00D30ECA"/>
    <w:rsid w:val="00D34F5C"/>
    <w:rsid w:val="00D37498"/>
    <w:rsid w:val="00D37DAB"/>
    <w:rsid w:val="00D50F95"/>
    <w:rsid w:val="00D638EC"/>
    <w:rsid w:val="00D6426F"/>
    <w:rsid w:val="00D71977"/>
    <w:rsid w:val="00D82BA5"/>
    <w:rsid w:val="00D87549"/>
    <w:rsid w:val="00D9408D"/>
    <w:rsid w:val="00D95041"/>
    <w:rsid w:val="00D96616"/>
    <w:rsid w:val="00D96C81"/>
    <w:rsid w:val="00DA4155"/>
    <w:rsid w:val="00DA54DF"/>
    <w:rsid w:val="00DA6C49"/>
    <w:rsid w:val="00DB79B8"/>
    <w:rsid w:val="00DC0084"/>
    <w:rsid w:val="00DC761F"/>
    <w:rsid w:val="00DD54E5"/>
    <w:rsid w:val="00DF032B"/>
    <w:rsid w:val="00DF1A84"/>
    <w:rsid w:val="00DF2200"/>
    <w:rsid w:val="00DF2795"/>
    <w:rsid w:val="00E034EA"/>
    <w:rsid w:val="00E108D0"/>
    <w:rsid w:val="00E11A43"/>
    <w:rsid w:val="00E15E1D"/>
    <w:rsid w:val="00E218CA"/>
    <w:rsid w:val="00E27A13"/>
    <w:rsid w:val="00E34EB0"/>
    <w:rsid w:val="00E3560A"/>
    <w:rsid w:val="00E429E4"/>
    <w:rsid w:val="00E514D6"/>
    <w:rsid w:val="00E54477"/>
    <w:rsid w:val="00E56B5E"/>
    <w:rsid w:val="00E65847"/>
    <w:rsid w:val="00E7316D"/>
    <w:rsid w:val="00E75030"/>
    <w:rsid w:val="00E86783"/>
    <w:rsid w:val="00E91171"/>
    <w:rsid w:val="00E918F9"/>
    <w:rsid w:val="00E941C9"/>
    <w:rsid w:val="00E95B0F"/>
    <w:rsid w:val="00E96B46"/>
    <w:rsid w:val="00E97EF2"/>
    <w:rsid w:val="00EA208A"/>
    <w:rsid w:val="00EA2F92"/>
    <w:rsid w:val="00EA552F"/>
    <w:rsid w:val="00EA7336"/>
    <w:rsid w:val="00EB104D"/>
    <w:rsid w:val="00EB4FBD"/>
    <w:rsid w:val="00EB7C23"/>
    <w:rsid w:val="00EC2F0D"/>
    <w:rsid w:val="00EC332F"/>
    <w:rsid w:val="00EE31C8"/>
    <w:rsid w:val="00EE60F0"/>
    <w:rsid w:val="00EE6C98"/>
    <w:rsid w:val="00EF2F84"/>
    <w:rsid w:val="00EF412F"/>
    <w:rsid w:val="00EF60BC"/>
    <w:rsid w:val="00EF7525"/>
    <w:rsid w:val="00F0075C"/>
    <w:rsid w:val="00F0168C"/>
    <w:rsid w:val="00F272BA"/>
    <w:rsid w:val="00F31ED6"/>
    <w:rsid w:val="00F403B7"/>
    <w:rsid w:val="00F42697"/>
    <w:rsid w:val="00F445D9"/>
    <w:rsid w:val="00F47DB1"/>
    <w:rsid w:val="00F503FD"/>
    <w:rsid w:val="00F56A42"/>
    <w:rsid w:val="00F752E9"/>
    <w:rsid w:val="00F84BAE"/>
    <w:rsid w:val="00F859C4"/>
    <w:rsid w:val="00F92A0B"/>
    <w:rsid w:val="00F9507B"/>
    <w:rsid w:val="00FA26A3"/>
    <w:rsid w:val="00FA57DA"/>
    <w:rsid w:val="00FB134B"/>
    <w:rsid w:val="00FB4D44"/>
    <w:rsid w:val="00FC61BA"/>
    <w:rsid w:val="00FC7A68"/>
    <w:rsid w:val="00FD3A21"/>
    <w:rsid w:val="00FD5623"/>
    <w:rsid w:val="00FE3BAE"/>
    <w:rsid w:val="00FF06A5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  <w15:docId w15:val="{A1D9A6EC-1008-4911-A57F-17CD9FC2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خطوط شطرنجی جدول1"/>
    <w:basedOn w:val="TableNormal"/>
    <w:uiPriority w:val="59"/>
    <w:rsid w:val="0010015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697"/>
  </w:style>
  <w:style w:type="paragraph" w:styleId="Footer">
    <w:name w:val="footer"/>
    <w:basedOn w:val="Normal"/>
    <w:link w:val="FooterChar"/>
    <w:uiPriority w:val="99"/>
    <w:unhideWhenUsed/>
    <w:rsid w:val="00F4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697"/>
  </w:style>
  <w:style w:type="paragraph" w:styleId="NoSpacing">
    <w:name w:val="No Spacing"/>
    <w:link w:val="NoSpacingChar"/>
    <w:uiPriority w:val="1"/>
    <w:qFormat/>
    <w:rsid w:val="00F4269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42697"/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3B35BC2A5D4F509E6187D0B91B2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5CE0-266C-4044-8AB2-5235DC9C9E68}"/>
      </w:docPartPr>
      <w:docPartBody>
        <w:p w:rsidR="008B0273" w:rsidRDefault="00C506CB" w:rsidP="00C506CB">
          <w:pPr>
            <w:pStyle w:val="343B35BC2A5D4F509E6187D0B91B23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CB"/>
    <w:rsid w:val="000269C8"/>
    <w:rsid w:val="00040763"/>
    <w:rsid w:val="00055BE6"/>
    <w:rsid w:val="000A7AA3"/>
    <w:rsid w:val="000C7C26"/>
    <w:rsid w:val="000E16FC"/>
    <w:rsid w:val="000E172C"/>
    <w:rsid w:val="00193EBA"/>
    <w:rsid w:val="001B09CC"/>
    <w:rsid w:val="001B6ABC"/>
    <w:rsid w:val="00234419"/>
    <w:rsid w:val="00281CBA"/>
    <w:rsid w:val="002F01EA"/>
    <w:rsid w:val="00357387"/>
    <w:rsid w:val="00376C8E"/>
    <w:rsid w:val="003C230B"/>
    <w:rsid w:val="003C7B5C"/>
    <w:rsid w:val="003D11FC"/>
    <w:rsid w:val="0045131D"/>
    <w:rsid w:val="00453C09"/>
    <w:rsid w:val="00555064"/>
    <w:rsid w:val="00594B7D"/>
    <w:rsid w:val="006119CB"/>
    <w:rsid w:val="00621CB0"/>
    <w:rsid w:val="00634686"/>
    <w:rsid w:val="00683EAF"/>
    <w:rsid w:val="00743973"/>
    <w:rsid w:val="00746F39"/>
    <w:rsid w:val="007C2ACA"/>
    <w:rsid w:val="007D02DF"/>
    <w:rsid w:val="007D07EE"/>
    <w:rsid w:val="008362C0"/>
    <w:rsid w:val="00872739"/>
    <w:rsid w:val="008A3E7A"/>
    <w:rsid w:val="008B0273"/>
    <w:rsid w:val="008F51A7"/>
    <w:rsid w:val="008F7B09"/>
    <w:rsid w:val="00A122C4"/>
    <w:rsid w:val="00A13675"/>
    <w:rsid w:val="00A31EE0"/>
    <w:rsid w:val="00A5272A"/>
    <w:rsid w:val="00A726CE"/>
    <w:rsid w:val="00A737C6"/>
    <w:rsid w:val="00B31DBA"/>
    <w:rsid w:val="00B94594"/>
    <w:rsid w:val="00BC6131"/>
    <w:rsid w:val="00C00AD0"/>
    <w:rsid w:val="00C27851"/>
    <w:rsid w:val="00C424AC"/>
    <w:rsid w:val="00C506CB"/>
    <w:rsid w:val="00C705AF"/>
    <w:rsid w:val="00D10F37"/>
    <w:rsid w:val="00D5770D"/>
    <w:rsid w:val="00DD1A53"/>
    <w:rsid w:val="00E23AB9"/>
    <w:rsid w:val="00E5598B"/>
    <w:rsid w:val="00E62756"/>
    <w:rsid w:val="00E723D2"/>
    <w:rsid w:val="00E86321"/>
    <w:rsid w:val="00E950A4"/>
    <w:rsid w:val="00F04546"/>
    <w:rsid w:val="00F83D21"/>
    <w:rsid w:val="00F9000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3B35BC2A5D4F509E6187D0B91B2302">
    <w:name w:val="343B35BC2A5D4F509E6187D0B91B2302"/>
    <w:rsid w:val="00C506CB"/>
  </w:style>
  <w:style w:type="paragraph" w:customStyle="1" w:styleId="ECAE91A566BB41A495239E22698107DA">
    <w:name w:val="ECAE91A566BB41A495239E22698107DA"/>
    <w:rsid w:val="003D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AF0CB-72C4-479F-8CB8-A0630E28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نمودار ارائۀ دروس رشتۀ پرستاری مراقبت‌های ویژه در مقطع کارشناسی ارشد طبق سرفصل جدید، براساس مصوبۀ شورای تحصیلات تکمیلی دانشکده (125- 25/6/98) </vt:lpstr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نمودار ارائۀ دروس رشتۀ پرستاری مراقبت‌های ویژه در مقطع کارشناسی ارشد طبق سرفصل جدید، بر اساس مصوبۀ شورای تحصیلات تکمیلی دانشکده (125- 25/6/98) </dc:title>
  <dc:creator>Mr.Saadat</dc:creator>
  <cp:lastModifiedBy>Mr.Saadat</cp:lastModifiedBy>
  <cp:revision>1170</cp:revision>
  <cp:lastPrinted>2019-09-22T11:21:00Z</cp:lastPrinted>
  <dcterms:created xsi:type="dcterms:W3CDTF">2016-08-17T06:06:00Z</dcterms:created>
  <dcterms:modified xsi:type="dcterms:W3CDTF">2021-06-02T07:23:00Z</dcterms:modified>
</cp:coreProperties>
</file>