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8F" w:rsidRPr="009A7596" w:rsidRDefault="00AC418F" w:rsidP="00AC418F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cs="B Nazanin"/>
          <w:color w:val="E32D91"/>
          <w:sz w:val="28"/>
          <w:szCs w:val="28"/>
        </w:rPr>
      </w:pPr>
      <w:r w:rsidRPr="009A7596">
        <w:rPr>
          <w:rFonts w:ascii="Calibri" w:eastAsia="Calibri" w:cs="B Nazanin" w:hint="cs"/>
          <w:color w:val="404040" w:themeColor="text1" w:themeTint="BF"/>
          <w:kern w:val="24"/>
          <w:sz w:val="28"/>
          <w:szCs w:val="28"/>
          <w:rtl/>
          <w:lang w:bidi="ar-SA"/>
        </w:rPr>
        <w:t xml:space="preserve">امروزه یکی از عوامل نگران‌کننده در سلامتی زنان، </w:t>
      </w:r>
      <w:r w:rsidRPr="009A7596">
        <w:rPr>
          <w:rFonts w:ascii="Calibri" w:eastAsia="Calibri" w:cs="B Nazanin" w:hint="cs"/>
          <w:color w:val="FF0000"/>
          <w:kern w:val="24"/>
          <w:sz w:val="28"/>
          <w:szCs w:val="28"/>
          <w:rtl/>
          <w:lang w:bidi="ar-SA"/>
        </w:rPr>
        <w:t xml:space="preserve">سرطان پستان </w:t>
      </w:r>
      <w:r w:rsidRPr="009A7596">
        <w:rPr>
          <w:rFonts w:ascii="Calibri" w:eastAsia="Calibri" w:cs="B Nazanin" w:hint="cs"/>
          <w:color w:val="404040" w:themeColor="text1" w:themeTint="BF"/>
          <w:kern w:val="24"/>
          <w:sz w:val="28"/>
          <w:szCs w:val="28"/>
          <w:rtl/>
          <w:lang w:bidi="ar-SA"/>
        </w:rPr>
        <w:t xml:space="preserve">است. در اکثر کشورهای دنیا سرطان پستان </w:t>
      </w:r>
      <w:r w:rsidRPr="009A7596">
        <w:rPr>
          <w:rFonts w:ascii="Calibri" w:eastAsia="Calibri" w:cs="B Nazanin" w:hint="cs"/>
          <w:color w:val="FF0000"/>
          <w:kern w:val="24"/>
          <w:sz w:val="28"/>
          <w:szCs w:val="28"/>
          <w:rtl/>
          <w:lang w:bidi="ar-SA"/>
        </w:rPr>
        <w:t xml:space="preserve">شایع‌ترین سرطان در زنان </w:t>
      </w:r>
      <w:r w:rsidRPr="009A7596">
        <w:rPr>
          <w:rFonts w:ascii="Calibri" w:eastAsia="Calibri" w:cs="B Nazanin" w:hint="cs"/>
          <w:color w:val="404040" w:themeColor="text1" w:themeTint="BF"/>
          <w:kern w:val="24"/>
          <w:sz w:val="28"/>
          <w:szCs w:val="28"/>
          <w:rtl/>
          <w:lang w:bidi="ar-SA"/>
        </w:rPr>
        <w:t>است</w:t>
      </w:r>
      <w:r w:rsidRPr="009A7596">
        <w:rPr>
          <w:rFonts w:ascii="Calibri" w:eastAsia="Calibri" w:hAnsi="Calibri" w:cs="B Nazanin"/>
          <w:color w:val="404040" w:themeColor="text1" w:themeTint="BF"/>
          <w:kern w:val="24"/>
          <w:sz w:val="28"/>
          <w:szCs w:val="28"/>
          <w:rtl/>
        </w:rPr>
        <w:t xml:space="preserve"> و </w:t>
      </w:r>
      <w:r w:rsidRPr="009A7596">
        <w:rPr>
          <w:rFonts w:ascii="Calibri" w:eastAsia="Calibri" w:cs="B Nazanin" w:hint="cs"/>
          <w:color w:val="FF0000"/>
          <w:kern w:val="24"/>
          <w:sz w:val="28"/>
          <w:szCs w:val="28"/>
          <w:rtl/>
        </w:rPr>
        <w:t xml:space="preserve">عامل اصلی مرگ و میر </w:t>
      </w:r>
      <w:r w:rsidRPr="009A7596">
        <w:rPr>
          <w:rFonts w:ascii="Calibri" w:eastAsia="Calibri" w:cs="B Nazanin" w:hint="cs"/>
          <w:color w:val="404040" w:themeColor="text1" w:themeTint="BF"/>
          <w:kern w:val="24"/>
          <w:sz w:val="28"/>
          <w:szCs w:val="28"/>
          <w:rtl/>
        </w:rPr>
        <w:t>ناشی از سرطان در زنان است</w:t>
      </w:r>
      <w:r w:rsidRPr="009A7596">
        <w:rPr>
          <w:rFonts w:ascii="Calibri" w:eastAsia="Calibri" w:hAnsi="Calibri" w:cs="B Nazanin"/>
          <w:color w:val="404040" w:themeColor="text1" w:themeTint="BF"/>
          <w:kern w:val="24"/>
          <w:sz w:val="28"/>
          <w:szCs w:val="28"/>
          <w:rtl/>
          <w:lang w:bidi="ar-SA"/>
        </w:rPr>
        <w:t xml:space="preserve">. در ایران نیز این بیماری در صدر سرطان‌های خانم ها  قرار دارد و بروز آن </w:t>
      </w:r>
      <w:r w:rsidRPr="009A7596">
        <w:rPr>
          <w:rFonts w:ascii="Calibri" w:eastAsia="Calibri" w:cs="B Nazanin" w:hint="cs"/>
          <w:color w:val="FF0000"/>
          <w:kern w:val="24"/>
          <w:sz w:val="28"/>
          <w:szCs w:val="28"/>
          <w:rtl/>
          <w:lang w:bidi="ar-SA"/>
        </w:rPr>
        <w:t>در حال افزایش است</w:t>
      </w:r>
      <w:r w:rsidRPr="009A7596">
        <w:rPr>
          <w:rFonts w:ascii="Calibri" w:eastAsia="Calibri" w:hAnsi="Calibri" w:cs="B Nazanin"/>
          <w:color w:val="404040" w:themeColor="text1" w:themeTint="BF"/>
          <w:kern w:val="24"/>
          <w:sz w:val="28"/>
          <w:szCs w:val="28"/>
          <w:rtl/>
          <w:lang w:bidi="ar-SA"/>
        </w:rPr>
        <w:t xml:space="preserve">. مرگ يك زن در اثر سرطان پستان </w:t>
      </w:r>
      <w:r w:rsidRPr="009A7596">
        <w:rPr>
          <w:rFonts w:ascii="Calibri" w:eastAsia="Calibri" w:cs="B Nazanin" w:hint="cs"/>
          <w:color w:val="FF0000"/>
          <w:kern w:val="24"/>
          <w:sz w:val="28"/>
          <w:szCs w:val="28"/>
          <w:rtl/>
          <w:lang w:bidi="ar-SA"/>
        </w:rPr>
        <w:t xml:space="preserve">عواقب بسياري براي خانواده و جامعه </w:t>
      </w:r>
      <w:r w:rsidRPr="009A7596">
        <w:rPr>
          <w:rFonts w:ascii="Calibri" w:eastAsia="Calibri" w:cs="B Nazanin" w:hint="cs"/>
          <w:color w:val="404040" w:themeColor="text1" w:themeTint="BF"/>
          <w:kern w:val="24"/>
          <w:sz w:val="28"/>
          <w:szCs w:val="28"/>
          <w:rtl/>
          <w:lang w:bidi="ar-SA"/>
        </w:rPr>
        <w:t>دارد</w:t>
      </w:r>
      <w:r w:rsidRPr="009A7596">
        <w:rPr>
          <w:rFonts w:ascii="Calibri" w:eastAsia="Calibri" w:hAnsi="Calibri" w:cs="B Nazanin"/>
          <w:color w:val="404040" w:themeColor="text1" w:themeTint="BF"/>
          <w:kern w:val="24"/>
          <w:sz w:val="28"/>
          <w:szCs w:val="28"/>
          <w:rtl/>
        </w:rPr>
        <w:t xml:space="preserve">. </w:t>
      </w:r>
    </w:p>
    <w:p w:rsidR="00292524" w:rsidRPr="009A7596" w:rsidRDefault="008B3D6A" w:rsidP="00AC418F">
      <w:pPr>
        <w:numPr>
          <w:ilvl w:val="0"/>
          <w:numId w:val="1"/>
        </w:numPr>
        <w:rPr>
          <w:rFonts w:cs="B Nazanin"/>
          <w:sz w:val="28"/>
          <w:szCs w:val="28"/>
        </w:rPr>
      </w:pPr>
      <w:r w:rsidRPr="009A7596">
        <w:rPr>
          <w:rFonts w:cs="B Nazanin" w:hint="cs"/>
          <w:sz w:val="28"/>
          <w:szCs w:val="28"/>
          <w:rtl/>
        </w:rPr>
        <w:t>برای پیشگیری از سرطان پستان باید بدانیم که علل ایجاد کننده سرطان و راه های پیشگیری از آن کدامند</w:t>
      </w:r>
      <w:r w:rsidRPr="009A7596">
        <w:rPr>
          <w:rFonts w:cs="B Nazanin"/>
          <w:sz w:val="28"/>
          <w:szCs w:val="28"/>
          <w:rtl/>
        </w:rPr>
        <w:t xml:space="preserve"> همچنین </w:t>
      </w:r>
      <w:r w:rsidRPr="009A7596">
        <w:rPr>
          <w:rFonts w:cs="B Nazanin" w:hint="cs"/>
          <w:sz w:val="28"/>
          <w:szCs w:val="28"/>
          <w:rtl/>
        </w:rPr>
        <w:t>چه عواملی اثر محافظتی در برابر این سرطان دارند.</w:t>
      </w:r>
    </w:p>
    <w:p w:rsidR="00AC418F" w:rsidRPr="00AC418F" w:rsidRDefault="00AC418F" w:rsidP="00AC418F">
      <w:pPr>
        <w:ind w:left="720"/>
        <w:rPr>
          <w:rFonts w:cs="B Nazanin"/>
          <w:b/>
          <w:bCs/>
          <w:sz w:val="32"/>
          <w:szCs w:val="32"/>
        </w:rPr>
      </w:pPr>
      <w:r w:rsidRPr="00AC418F">
        <w:rPr>
          <w:rFonts w:cs="B Nazanin" w:hint="cs"/>
          <w:b/>
          <w:bCs/>
          <w:sz w:val="32"/>
          <w:szCs w:val="32"/>
          <w:rtl/>
          <w:lang w:bidi="ar-SA"/>
        </w:rPr>
        <w:t>علایم هشدار دهنده سرطان</w:t>
      </w:r>
      <w:r w:rsidRPr="00AC418F">
        <w:rPr>
          <w:rFonts w:cs="B Nazanin"/>
          <w:b/>
          <w:bCs/>
          <w:sz w:val="32"/>
          <w:szCs w:val="32"/>
          <w:rtl/>
        </w:rPr>
        <w:t xml:space="preserve"> پستان</w:t>
      </w:r>
      <w:r w:rsidRPr="00AC418F">
        <w:rPr>
          <w:rFonts w:cs="B Nazanin" w:hint="cs"/>
          <w:b/>
          <w:bCs/>
          <w:sz w:val="32"/>
          <w:szCs w:val="32"/>
          <w:rtl/>
        </w:rPr>
        <w:t>:</w:t>
      </w:r>
    </w:p>
    <w:p w:rsidR="00292524" w:rsidRPr="00D977AE" w:rsidRDefault="008B3D6A" w:rsidP="00AC418F">
      <w:pPr>
        <w:numPr>
          <w:ilvl w:val="0"/>
          <w:numId w:val="1"/>
        </w:numPr>
        <w:rPr>
          <w:rFonts w:cs="B Nazanin"/>
          <w:sz w:val="28"/>
          <w:szCs w:val="28"/>
        </w:rPr>
      </w:pPr>
      <w:r w:rsidRPr="00D977AE">
        <w:rPr>
          <w:rFonts w:cs="B Nazanin" w:hint="cs"/>
          <w:sz w:val="28"/>
          <w:szCs w:val="28"/>
          <w:rtl/>
          <w:lang w:bidi="ar-SA"/>
        </w:rPr>
        <w:t>با شناخت علایم هشداردهنده سرطان پستان و مراجعه به موقع می توان ضایعات پیش سرطانی را پیش از تبدیل شدن به سرطان، زودتر تشخیص داد</w:t>
      </w:r>
      <w:r w:rsidRPr="00D977AE">
        <w:rPr>
          <w:rFonts w:cs="B Nazanin"/>
          <w:sz w:val="28"/>
          <w:szCs w:val="28"/>
          <w:rtl/>
          <w:lang w:bidi="ar-SA"/>
        </w:rPr>
        <w:t>.</w:t>
      </w:r>
    </w:p>
    <w:p w:rsidR="00292524" w:rsidRPr="00D977AE" w:rsidRDefault="008B3D6A" w:rsidP="00AC418F">
      <w:pPr>
        <w:numPr>
          <w:ilvl w:val="0"/>
          <w:numId w:val="1"/>
        </w:numPr>
        <w:rPr>
          <w:rFonts w:cs="B Nazanin"/>
          <w:sz w:val="28"/>
          <w:szCs w:val="28"/>
        </w:rPr>
      </w:pPr>
      <w:r w:rsidRPr="00D977AE">
        <w:rPr>
          <w:rFonts w:cs="B Nazanin" w:hint="cs"/>
          <w:sz w:val="28"/>
          <w:szCs w:val="28"/>
          <w:rtl/>
          <w:lang w:bidi="ar-SA"/>
        </w:rPr>
        <w:t>بر این مبنا زنان باید به مشارکت در برنامه های غربالگری و تشخیص زودهنگام سرطان پستان ترغیب شوند</w:t>
      </w:r>
      <w:r w:rsidRPr="00D977AE">
        <w:rPr>
          <w:rFonts w:cs="B Nazanin"/>
          <w:sz w:val="28"/>
          <w:szCs w:val="28"/>
          <w:rtl/>
          <w:lang w:bidi="ar-SA"/>
        </w:rPr>
        <w:t xml:space="preserve"> و به شبکه بهداشتی مراجعه کنند.</w:t>
      </w:r>
    </w:p>
    <w:p w:rsidR="00292524" w:rsidRPr="00D977AE" w:rsidRDefault="008B3D6A" w:rsidP="00AC418F">
      <w:pPr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D977AE">
        <w:rPr>
          <w:rFonts w:cs="B Nazanin" w:hint="cs"/>
          <w:sz w:val="28"/>
          <w:szCs w:val="28"/>
          <w:rtl/>
          <w:lang w:bidi="ar-SA"/>
        </w:rPr>
        <w:t>نحوه انجام خودآزمایی پستان (</w:t>
      </w:r>
      <w:r w:rsidRPr="00D977AE">
        <w:rPr>
          <w:rFonts w:cs="B Nazanin"/>
          <w:sz w:val="28"/>
          <w:szCs w:val="28"/>
        </w:rPr>
        <w:t>BSE</w:t>
      </w:r>
      <w:r w:rsidRPr="00D977AE">
        <w:rPr>
          <w:rFonts w:cs="B Nazanin"/>
          <w:sz w:val="28"/>
          <w:szCs w:val="28"/>
          <w:rtl/>
          <w:lang w:bidi="ar-SA"/>
        </w:rPr>
        <w:t>)</w:t>
      </w:r>
      <w:r w:rsidRPr="00D977AE">
        <w:rPr>
          <w:rFonts w:cs="B Nazanin"/>
          <w:sz w:val="28"/>
          <w:szCs w:val="28"/>
          <w:rtl/>
        </w:rPr>
        <w:t xml:space="preserve"> </w:t>
      </w:r>
      <w:r w:rsidRPr="00D977AE">
        <w:rPr>
          <w:rFonts w:cs="B Nazanin" w:hint="cs"/>
          <w:sz w:val="28"/>
          <w:szCs w:val="28"/>
          <w:rtl/>
        </w:rPr>
        <w:t>به آنها آموزش</w:t>
      </w:r>
      <w:r w:rsidRPr="00D977AE">
        <w:rPr>
          <w:rFonts w:cs="B Nazanin"/>
          <w:sz w:val="28"/>
          <w:szCs w:val="28"/>
          <w:rtl/>
        </w:rPr>
        <w:t xml:space="preserve"> داده شود.</w:t>
      </w:r>
    </w:p>
    <w:p w:rsidR="00292524" w:rsidRPr="00D977AE" w:rsidRDefault="008B3D6A" w:rsidP="00AC418F">
      <w:pPr>
        <w:numPr>
          <w:ilvl w:val="0"/>
          <w:numId w:val="1"/>
        </w:numPr>
        <w:rPr>
          <w:rFonts w:cs="B Nazanin"/>
          <w:sz w:val="28"/>
          <w:szCs w:val="28"/>
        </w:rPr>
      </w:pPr>
      <w:r w:rsidRPr="00D977AE">
        <w:rPr>
          <w:rFonts w:cs="B Nazanin" w:hint="cs"/>
          <w:sz w:val="28"/>
          <w:szCs w:val="28"/>
          <w:rtl/>
          <w:lang w:bidi="ar-SA"/>
        </w:rPr>
        <w:t>بهترين راه كاهش خطر سرطان پستان ضمن رعايت شيوه زندگي سالم، انجام مراقبت‌هاي معمول نظير معاينات دوره‌اي و انجام  ماموگرافي در صورت نیاز به ویژه در افراد پرخطر است.</w:t>
      </w:r>
    </w:p>
    <w:p w:rsidR="00AC418F" w:rsidRPr="00AC418F" w:rsidRDefault="00AC418F" w:rsidP="00AC418F">
      <w:pPr>
        <w:ind w:left="720"/>
        <w:rPr>
          <w:rFonts w:cs="B Nazanin"/>
          <w:b/>
          <w:bCs/>
          <w:sz w:val="32"/>
          <w:szCs w:val="32"/>
          <w:rtl/>
        </w:rPr>
      </w:pPr>
      <w:r w:rsidRPr="00AC418F">
        <w:rPr>
          <w:rFonts w:cs="B Nazanin" w:hint="cs"/>
          <w:b/>
          <w:bCs/>
          <w:sz w:val="32"/>
          <w:szCs w:val="32"/>
          <w:rtl/>
        </w:rPr>
        <w:t>مهمترین توصیه های خود مراقبتی برای تشخیص زودهنگام سرطان پستان عبارتند از:</w:t>
      </w:r>
    </w:p>
    <w:p w:rsidR="00292524" w:rsidRPr="009A7596" w:rsidRDefault="008B3D6A" w:rsidP="00AC418F">
      <w:pPr>
        <w:numPr>
          <w:ilvl w:val="0"/>
          <w:numId w:val="6"/>
        </w:numPr>
        <w:rPr>
          <w:rFonts w:cs="B Nazanin"/>
          <w:sz w:val="28"/>
          <w:szCs w:val="28"/>
        </w:rPr>
      </w:pPr>
      <w:r w:rsidRPr="009A7596">
        <w:rPr>
          <w:rFonts w:cs="B Nazanin" w:hint="cs"/>
          <w:sz w:val="28"/>
          <w:szCs w:val="28"/>
          <w:rtl/>
        </w:rPr>
        <w:t>اگر سابقه</w:t>
      </w:r>
      <w:r w:rsidRPr="009A7596">
        <w:rPr>
          <w:rFonts w:cs="B Nazanin" w:hint="cs"/>
          <w:sz w:val="28"/>
          <w:szCs w:val="28"/>
          <w:rtl/>
        </w:rPr>
        <w:softHyphen/>
        <w:t>ی خانوادگی قوی از سرطان پستان یا تخمدان وجود دارد، درباره</w:t>
      </w:r>
      <w:r w:rsidRPr="009A7596">
        <w:rPr>
          <w:rFonts w:cs="B Nazanin" w:hint="cs"/>
          <w:sz w:val="28"/>
          <w:szCs w:val="28"/>
          <w:rtl/>
        </w:rPr>
        <w:softHyphen/>
        <w:t>ی گزینه</w:t>
      </w:r>
      <w:r w:rsidRPr="009A7596">
        <w:rPr>
          <w:rFonts w:cs="B Nazanin" w:hint="cs"/>
          <w:sz w:val="28"/>
          <w:szCs w:val="28"/>
          <w:rtl/>
        </w:rPr>
        <w:softHyphen/>
        <w:t>های غربالگری خاص، انجام تست‌های ژنتیک یا درمان پیشگیرانه</w:t>
      </w:r>
      <w:r w:rsidRPr="009A7596">
        <w:rPr>
          <w:rFonts w:cs="B Nazanin"/>
          <w:sz w:val="28"/>
          <w:szCs w:val="28"/>
          <w:rtl/>
        </w:rPr>
        <w:t xml:space="preserve"> مشاوره شود.</w:t>
      </w:r>
    </w:p>
    <w:p w:rsidR="00AC418F" w:rsidRPr="009A7596" w:rsidRDefault="00AC418F" w:rsidP="00AC418F">
      <w:pPr>
        <w:pStyle w:val="ListParagraph"/>
        <w:numPr>
          <w:ilvl w:val="0"/>
          <w:numId w:val="6"/>
        </w:numPr>
        <w:bidi/>
        <w:rPr>
          <w:sz w:val="28"/>
          <w:szCs w:val="28"/>
        </w:rPr>
      </w:pPr>
      <w:r w:rsidRPr="009A7596">
        <w:rPr>
          <w:rFonts w:cs="B Nazanin" w:hint="cs"/>
          <w:sz w:val="28"/>
          <w:szCs w:val="28"/>
          <w:rtl/>
        </w:rPr>
        <w:t>علایم سرطان پستان را بشناسید و اگر توده</w:t>
      </w:r>
      <w:r w:rsidRPr="009A7596">
        <w:rPr>
          <w:rFonts w:cs="B Nazanin" w:hint="cs"/>
          <w:sz w:val="28"/>
          <w:szCs w:val="28"/>
          <w:rtl/>
        </w:rPr>
        <w:softHyphen/>
        <w:t>ای مشکوک یا تغییرات پوستی را در پستان</w:t>
      </w:r>
      <w:r w:rsidRPr="009A7596">
        <w:rPr>
          <w:rFonts w:cs="B Nazanin" w:hint="cs"/>
          <w:sz w:val="28"/>
          <w:szCs w:val="28"/>
          <w:rtl/>
        </w:rPr>
        <w:softHyphen/>
        <w:t>های خود دیدید به مرکز بهداشتی درمانی مراجعه کنید.</w:t>
      </w:r>
    </w:p>
    <w:p w:rsidR="00AC418F" w:rsidRPr="00AC418F" w:rsidRDefault="00AC418F" w:rsidP="00AC418F">
      <w:pPr>
        <w:ind w:left="720"/>
        <w:rPr>
          <w:rFonts w:cs="B Nazanin"/>
          <w:b/>
          <w:bCs/>
          <w:sz w:val="32"/>
          <w:szCs w:val="32"/>
          <w:rtl/>
        </w:rPr>
      </w:pPr>
      <w:r w:rsidRPr="00AC418F">
        <w:rPr>
          <w:rFonts w:cs="B Nazanin"/>
          <w:b/>
          <w:bCs/>
          <w:sz w:val="32"/>
          <w:szCs w:val="32"/>
          <w:rtl/>
          <w:lang w:bidi="ar-SA"/>
        </w:rPr>
        <w:t>شیوه های تشخیص سرطان پستان</w:t>
      </w:r>
      <w:r w:rsidRPr="00AC418F">
        <w:rPr>
          <w:rFonts w:cs="B Nazanin" w:hint="cs"/>
          <w:b/>
          <w:bCs/>
          <w:sz w:val="32"/>
          <w:szCs w:val="32"/>
          <w:rtl/>
        </w:rPr>
        <w:t>:</w:t>
      </w:r>
    </w:p>
    <w:p w:rsidR="00292524" w:rsidRPr="009A7596" w:rsidRDefault="008B3D6A" w:rsidP="00AC418F">
      <w:pPr>
        <w:numPr>
          <w:ilvl w:val="0"/>
          <w:numId w:val="7"/>
        </w:numPr>
        <w:rPr>
          <w:rFonts w:cs="B Nazanin"/>
          <w:sz w:val="28"/>
          <w:szCs w:val="28"/>
        </w:rPr>
      </w:pPr>
      <w:r w:rsidRPr="009A7596">
        <w:rPr>
          <w:rFonts w:cs="B Nazanin"/>
          <w:sz w:val="28"/>
          <w:szCs w:val="28"/>
          <w:rtl/>
          <w:lang w:bidi="ar-SA"/>
        </w:rPr>
        <w:t>معاينه بالینی پستان توسط ماما و پزشك</w:t>
      </w:r>
      <w:r w:rsidRPr="009A7596">
        <w:rPr>
          <w:rFonts w:cs="B Nazanin"/>
          <w:sz w:val="28"/>
          <w:szCs w:val="28"/>
          <w:rtl/>
        </w:rPr>
        <w:t>(</w:t>
      </w:r>
      <w:r w:rsidRPr="009A7596">
        <w:rPr>
          <w:rFonts w:cs="B Nazanin"/>
          <w:sz w:val="28"/>
          <w:szCs w:val="28"/>
        </w:rPr>
        <w:t>CBE</w:t>
      </w:r>
      <w:r w:rsidRPr="009A7596">
        <w:rPr>
          <w:rFonts w:cs="B Nazanin"/>
          <w:sz w:val="28"/>
          <w:szCs w:val="28"/>
          <w:rtl/>
        </w:rPr>
        <w:t>)</w:t>
      </w:r>
    </w:p>
    <w:p w:rsidR="00292524" w:rsidRPr="009A7596" w:rsidRDefault="008B3D6A" w:rsidP="00AC418F">
      <w:pPr>
        <w:numPr>
          <w:ilvl w:val="0"/>
          <w:numId w:val="7"/>
        </w:numPr>
        <w:rPr>
          <w:rFonts w:cs="B Nazanin"/>
          <w:sz w:val="28"/>
          <w:szCs w:val="28"/>
        </w:rPr>
      </w:pPr>
      <w:r w:rsidRPr="009A7596">
        <w:rPr>
          <w:rFonts w:cs="B Nazanin"/>
          <w:sz w:val="28"/>
          <w:szCs w:val="28"/>
          <w:rtl/>
          <w:lang w:bidi="ar-SA"/>
        </w:rPr>
        <w:t>روشهاي تصوير برداري‌</w:t>
      </w:r>
      <w:r w:rsidRPr="009A7596">
        <w:rPr>
          <w:rFonts w:cs="B Nazanin"/>
          <w:sz w:val="28"/>
          <w:szCs w:val="28"/>
        </w:rPr>
        <w:t xml:space="preserve">: </w:t>
      </w:r>
      <w:r w:rsidRPr="009A7596">
        <w:rPr>
          <w:rFonts w:cs="B Nazanin"/>
          <w:sz w:val="28"/>
          <w:szCs w:val="28"/>
          <w:rtl/>
          <w:lang w:bidi="ar-SA"/>
        </w:rPr>
        <w:t xml:space="preserve">ماموگرافی، سونوگرافی و </w:t>
      </w:r>
      <w:r w:rsidRPr="009A7596">
        <w:rPr>
          <w:rFonts w:cs="B Nazanin"/>
          <w:sz w:val="28"/>
          <w:szCs w:val="28"/>
        </w:rPr>
        <w:t>MRI</w:t>
      </w:r>
    </w:p>
    <w:p w:rsidR="00292524" w:rsidRPr="00AC418F" w:rsidRDefault="008B3D6A" w:rsidP="00AC418F">
      <w:pPr>
        <w:numPr>
          <w:ilvl w:val="0"/>
          <w:numId w:val="7"/>
        </w:numPr>
        <w:rPr>
          <w:rFonts w:cs="B Nazanin"/>
          <w:sz w:val="32"/>
          <w:szCs w:val="32"/>
        </w:rPr>
      </w:pPr>
      <w:r w:rsidRPr="00AC418F">
        <w:rPr>
          <w:rFonts w:cs="B Nazanin"/>
          <w:sz w:val="32"/>
          <w:szCs w:val="32"/>
          <w:rtl/>
        </w:rPr>
        <w:t>خود آزمايي(</w:t>
      </w:r>
      <w:r w:rsidRPr="00AC418F">
        <w:rPr>
          <w:rFonts w:cs="B Nazanin"/>
          <w:sz w:val="32"/>
          <w:szCs w:val="32"/>
        </w:rPr>
        <w:t>BSE</w:t>
      </w:r>
      <w:r w:rsidRPr="00AC418F">
        <w:rPr>
          <w:rFonts w:cs="B Nazanin"/>
          <w:sz w:val="32"/>
          <w:szCs w:val="32"/>
          <w:rtl/>
        </w:rPr>
        <w:t>)</w:t>
      </w:r>
    </w:p>
    <w:p w:rsidR="00AC418F" w:rsidRPr="00AC418F" w:rsidRDefault="00AC418F" w:rsidP="00AC418F">
      <w:pPr>
        <w:ind w:left="720"/>
        <w:rPr>
          <w:rFonts w:cs="B Nazanin"/>
          <w:sz w:val="32"/>
          <w:szCs w:val="32"/>
        </w:rPr>
      </w:pPr>
      <w:bookmarkStart w:id="0" w:name="_GoBack"/>
      <w:bookmarkEnd w:id="0"/>
    </w:p>
    <w:p w:rsidR="00536404" w:rsidRPr="00AC418F" w:rsidRDefault="00AC418F" w:rsidP="00AC418F">
      <w:r w:rsidRPr="00AC418F">
        <w:rPr>
          <w:rFonts w:cs="B Nazanin" w:hint="cs"/>
          <w:sz w:val="32"/>
          <w:szCs w:val="32"/>
          <w:rtl/>
        </w:rPr>
        <w:lastRenderedPageBreak/>
        <w:t>.</w:t>
      </w:r>
    </w:p>
    <w:sectPr w:rsidR="00536404" w:rsidRPr="00AC418F" w:rsidSect="00D30CA0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65" w:rsidRDefault="00BD2065" w:rsidP="00AC418F">
      <w:pPr>
        <w:spacing w:after="0" w:line="240" w:lineRule="auto"/>
      </w:pPr>
      <w:r>
        <w:separator/>
      </w:r>
    </w:p>
  </w:endnote>
  <w:endnote w:type="continuationSeparator" w:id="0">
    <w:p w:rsidR="00BD2065" w:rsidRDefault="00BD2065" w:rsidP="00AC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65" w:rsidRDefault="00BD2065" w:rsidP="00AC418F">
      <w:pPr>
        <w:spacing w:after="0" w:line="240" w:lineRule="auto"/>
      </w:pPr>
      <w:r>
        <w:separator/>
      </w:r>
    </w:p>
  </w:footnote>
  <w:footnote w:type="continuationSeparator" w:id="0">
    <w:p w:rsidR="00BD2065" w:rsidRDefault="00BD2065" w:rsidP="00AC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18F" w:rsidRPr="00AC418F" w:rsidRDefault="00AC418F">
    <w:pPr>
      <w:pStyle w:val="Header"/>
      <w:rPr>
        <w:rFonts w:cs="B Nazanin"/>
        <w:b/>
        <w:bCs/>
        <w:sz w:val="28"/>
        <w:szCs w:val="28"/>
      </w:rPr>
    </w:pPr>
    <w:r w:rsidRPr="00AC418F">
      <w:rPr>
        <w:rFonts w:cs="B Nazanin" w:hint="cs"/>
        <w:b/>
        <w:bCs/>
        <w:sz w:val="28"/>
        <w:szCs w:val="28"/>
        <w:rtl/>
      </w:rPr>
      <w:t xml:space="preserve">پویش ملی پیشگیری و تشخیص زودهنگام سرطان پستان (10 مهر لغایت 10 آبان ماه 1403 )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B04FE"/>
    <w:multiLevelType w:val="hybridMultilevel"/>
    <w:tmpl w:val="86BC844C"/>
    <w:lvl w:ilvl="0" w:tplc="DA2EA3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E2B0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9CD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A7C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C837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EF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446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309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563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402BA"/>
    <w:multiLevelType w:val="hybridMultilevel"/>
    <w:tmpl w:val="B2D666A4"/>
    <w:lvl w:ilvl="0" w:tplc="3FFAB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4E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4843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A06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E015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62E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9AC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CF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B44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D9320D"/>
    <w:multiLevelType w:val="hybridMultilevel"/>
    <w:tmpl w:val="9F24CFF8"/>
    <w:lvl w:ilvl="0" w:tplc="E2F2E6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48E2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0877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AE18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B29C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B8E2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32B1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F493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DE8A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006629A"/>
    <w:multiLevelType w:val="hybridMultilevel"/>
    <w:tmpl w:val="D8FCFEA0"/>
    <w:lvl w:ilvl="0" w:tplc="0B981C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82B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F8A2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695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C7D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23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AA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638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A0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A19EA"/>
    <w:multiLevelType w:val="hybridMultilevel"/>
    <w:tmpl w:val="9CA4AF94"/>
    <w:lvl w:ilvl="0" w:tplc="34B8E6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FCBB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E8AA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00A5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6ACF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F80F8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0484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F4CC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B845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67F44CFF"/>
    <w:multiLevelType w:val="hybridMultilevel"/>
    <w:tmpl w:val="2E90C9A4"/>
    <w:lvl w:ilvl="0" w:tplc="2A28A0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1A4F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C47C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0E0D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D878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1E76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B232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78BF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7878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D663EB6"/>
    <w:multiLevelType w:val="hybridMultilevel"/>
    <w:tmpl w:val="00007B7E"/>
    <w:lvl w:ilvl="0" w:tplc="0BE47E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9CC0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C633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B6B2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E4B3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3845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D8C1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E41A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4C2C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6E1267C9"/>
    <w:multiLevelType w:val="hybridMultilevel"/>
    <w:tmpl w:val="A9CC7162"/>
    <w:lvl w:ilvl="0" w:tplc="3EDA8C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429F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60BC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7EAC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9C68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8C1A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B2BB4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7AFC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24EA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F4138AC"/>
    <w:multiLevelType w:val="hybridMultilevel"/>
    <w:tmpl w:val="E17E2DD4"/>
    <w:lvl w:ilvl="0" w:tplc="98B2687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1AF5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8C55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E2E9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8CFD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8C08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4044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10EA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E264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8F"/>
    <w:rsid w:val="00292524"/>
    <w:rsid w:val="003C3FF2"/>
    <w:rsid w:val="00536404"/>
    <w:rsid w:val="008B3D6A"/>
    <w:rsid w:val="009A7596"/>
    <w:rsid w:val="00AC418F"/>
    <w:rsid w:val="00BD2065"/>
    <w:rsid w:val="00D30CA0"/>
    <w:rsid w:val="00D9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DBE838-BE0C-408F-80A6-D3AC3CB7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18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4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18F"/>
  </w:style>
  <w:style w:type="paragraph" w:styleId="Footer">
    <w:name w:val="footer"/>
    <w:basedOn w:val="Normal"/>
    <w:link w:val="FooterChar"/>
    <w:uiPriority w:val="99"/>
    <w:unhideWhenUsed/>
    <w:rsid w:val="00AC4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188">
          <w:marLeft w:val="0"/>
          <w:marRight w:val="547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6704">
          <w:marLeft w:val="0"/>
          <w:marRight w:val="547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7610">
          <w:marLeft w:val="0"/>
          <w:marRight w:val="547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842">
          <w:marLeft w:val="0"/>
          <w:marRight w:val="547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39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399">
          <w:marLeft w:val="0"/>
          <w:marRight w:val="547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934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423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4392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872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fam</cp:lastModifiedBy>
  <cp:revision>4</cp:revision>
  <dcterms:created xsi:type="dcterms:W3CDTF">2024-09-30T06:53:00Z</dcterms:created>
  <dcterms:modified xsi:type="dcterms:W3CDTF">2024-09-30T07:03:00Z</dcterms:modified>
</cp:coreProperties>
</file>